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64" w:type="dxa"/>
        <w:jc w:val="center"/>
        <w:tblInd w:w="168" w:type="dxa"/>
        <w:tblLook w:val="0000" w:firstRow="0" w:lastRow="0" w:firstColumn="0" w:lastColumn="0" w:noHBand="0" w:noVBand="0"/>
      </w:tblPr>
      <w:tblGrid>
        <w:gridCol w:w="5082"/>
        <w:gridCol w:w="5082"/>
      </w:tblGrid>
      <w:tr w:rsidR="00CE7E0C">
        <w:trPr>
          <w:trHeight w:val="1520"/>
          <w:jc w:val="center"/>
        </w:trPr>
        <w:tc>
          <w:tcPr>
            <w:tcW w:w="5082" w:type="dxa"/>
            <w:vAlign w:val="center"/>
          </w:tcPr>
          <w:p w:rsidR="00CE7E0C" w:rsidRPr="00151B17" w:rsidRDefault="00CE7E0C" w:rsidP="00CE7E0C">
            <w:pPr>
              <w:spacing w:after="0" w:line="240" w:lineRule="auto"/>
              <w:ind w:left="204"/>
              <w:rPr>
                <w:rFonts w:ascii="Neutraface 2 Text Book" w:hAnsi="Neutraface 2 Text Book"/>
                <w:sz w:val="20"/>
              </w:rPr>
            </w:pPr>
            <w:r>
              <w:rPr>
                <w:noProof/>
                <w:sz w:val="20"/>
              </w:rPr>
              <w:drawing>
                <wp:anchor distT="0" distB="0" distL="114300" distR="114300" simplePos="0" relativeHeight="251660288" behindDoc="0" locked="0" layoutInCell="1" allowOverlap="1">
                  <wp:simplePos x="0" y="0"/>
                  <wp:positionH relativeFrom="column">
                    <wp:posOffset>-971550</wp:posOffset>
                  </wp:positionH>
                  <wp:positionV relativeFrom="paragraph">
                    <wp:posOffset>-1905</wp:posOffset>
                  </wp:positionV>
                  <wp:extent cx="800100" cy="813435"/>
                  <wp:effectExtent l="0" t="0" r="0" b="5715"/>
                  <wp:wrapSquare wrapText="bothSides"/>
                  <wp:docPr id="6" name="Picture 6" descr="Derfner Judaica Museum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rfner Judaica Museum Logo 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813435"/>
                          </a:xfrm>
                          <a:prstGeom prst="rect">
                            <a:avLst/>
                          </a:prstGeom>
                          <a:noFill/>
                          <a:ln>
                            <a:noFill/>
                          </a:ln>
                        </pic:spPr>
                      </pic:pic>
                    </a:graphicData>
                  </a:graphic>
                </wp:anchor>
              </w:drawing>
            </w:r>
            <w:r w:rsidRPr="00151B17">
              <w:rPr>
                <w:rFonts w:ascii="Neutraface 2 Text Book" w:hAnsi="Neutraface 2 Text Book"/>
                <w:sz w:val="20"/>
              </w:rPr>
              <w:t>Hebrew Home at Riverdale</w:t>
            </w:r>
          </w:p>
          <w:p w:rsidR="00CE7E0C" w:rsidRPr="00151B17" w:rsidRDefault="00CE7E0C" w:rsidP="00CE7E0C">
            <w:pPr>
              <w:spacing w:after="0" w:line="240" w:lineRule="auto"/>
              <w:ind w:left="204"/>
              <w:rPr>
                <w:rFonts w:ascii="Neutraface 2 Text Book" w:hAnsi="Neutraface 2 Text Book"/>
                <w:sz w:val="20"/>
              </w:rPr>
            </w:pPr>
            <w:r w:rsidRPr="00151B17">
              <w:rPr>
                <w:rFonts w:ascii="Neutraface 2 Text Book" w:hAnsi="Neutraface 2 Text Book"/>
                <w:sz w:val="20"/>
              </w:rPr>
              <w:t>5901 Palisade Avenue</w:t>
            </w:r>
          </w:p>
          <w:p w:rsidR="00CE7E0C" w:rsidRPr="00151B17" w:rsidRDefault="00CE7E0C" w:rsidP="00CE7E0C">
            <w:pPr>
              <w:spacing w:after="0" w:line="240" w:lineRule="auto"/>
              <w:ind w:left="204"/>
              <w:rPr>
                <w:rFonts w:ascii="Neutraface 2 Text Book" w:hAnsi="Neutraface 2 Text Book"/>
                <w:caps/>
                <w:sz w:val="20"/>
              </w:rPr>
            </w:pPr>
            <w:r w:rsidRPr="00151B17">
              <w:rPr>
                <w:rFonts w:ascii="Neutraface 2 Text Book" w:hAnsi="Neutraface 2 Text Book"/>
                <w:sz w:val="20"/>
              </w:rPr>
              <w:t>Riverdale, N</w:t>
            </w:r>
            <w:r w:rsidR="00CA00C5">
              <w:rPr>
                <w:rFonts w:ascii="Neutraface 2 Text Book" w:hAnsi="Neutraface 2 Text Book"/>
                <w:sz w:val="20"/>
              </w:rPr>
              <w:t xml:space="preserve">ew </w:t>
            </w:r>
            <w:r w:rsidRPr="00151B17">
              <w:rPr>
                <w:rFonts w:ascii="Neutraface 2 Text Book" w:hAnsi="Neutraface 2 Text Book"/>
                <w:sz w:val="20"/>
              </w:rPr>
              <w:t>Y</w:t>
            </w:r>
            <w:r w:rsidR="00CA00C5">
              <w:rPr>
                <w:rFonts w:ascii="Neutraface 2 Text Book" w:hAnsi="Neutraface 2 Text Book"/>
                <w:sz w:val="20"/>
              </w:rPr>
              <w:t>ork</w:t>
            </w:r>
            <w:r w:rsidRPr="00151B17">
              <w:rPr>
                <w:rFonts w:ascii="Neutraface 2 Text Book" w:hAnsi="Neutraface 2 Text Book"/>
                <w:sz w:val="20"/>
              </w:rPr>
              <w:t xml:space="preserve"> 10471</w:t>
            </w:r>
          </w:p>
          <w:p w:rsidR="00CE7E0C" w:rsidRPr="00151B17" w:rsidRDefault="004E6C17" w:rsidP="00CE7E0C">
            <w:pPr>
              <w:spacing w:after="0" w:line="240" w:lineRule="auto"/>
              <w:ind w:left="204"/>
              <w:rPr>
                <w:rFonts w:ascii="Neutraface 2 Text Book" w:hAnsi="Neutraface 2 Text Book"/>
                <w:sz w:val="20"/>
              </w:rPr>
            </w:pPr>
            <w:r>
              <w:rPr>
                <w:rFonts w:ascii="Neutraface 2 Text Book" w:hAnsi="Neutraface 2 Text Book"/>
                <w:sz w:val="20"/>
              </w:rPr>
              <w:t>T. 718-581-1330</w:t>
            </w:r>
            <w:r w:rsidR="00CE7E0C" w:rsidRPr="00151B17">
              <w:rPr>
                <w:rFonts w:ascii="Neutraface 2 Text Book" w:hAnsi="Neutraface 2 Text Book"/>
                <w:sz w:val="20"/>
              </w:rPr>
              <w:t xml:space="preserve">  F. 718-581-1980</w:t>
            </w:r>
          </w:p>
          <w:p w:rsidR="00CE7E0C" w:rsidRDefault="00CE7E0C" w:rsidP="00CE7E0C">
            <w:pPr>
              <w:spacing w:after="0" w:line="240" w:lineRule="auto"/>
              <w:ind w:left="204"/>
              <w:rPr>
                <w:rFonts w:ascii="Neutraface 2 Text Book" w:hAnsi="Neutraface 2 Text Book"/>
                <w:sz w:val="20"/>
              </w:rPr>
            </w:pPr>
            <w:r w:rsidRPr="00151B17">
              <w:rPr>
                <w:rFonts w:ascii="Neutraface 2 Text Book" w:hAnsi="Neutraface 2 Text Book"/>
                <w:sz w:val="20"/>
              </w:rPr>
              <w:t>http://riverspringhealth.org/art</w:t>
            </w:r>
          </w:p>
        </w:tc>
        <w:tc>
          <w:tcPr>
            <w:tcW w:w="5082" w:type="dxa"/>
          </w:tcPr>
          <w:p w:rsidR="00CE7E0C" w:rsidRDefault="00CE7E0C" w:rsidP="00CE7E0C">
            <w:pPr>
              <w:spacing w:after="0" w:line="240" w:lineRule="auto"/>
              <w:jc w:val="right"/>
              <w:rPr>
                <w:rFonts w:ascii="Neutraface 2 Text Book" w:hAnsi="Neutraface 2 Text Book"/>
                <w:sz w:val="20"/>
              </w:rPr>
            </w:pPr>
          </w:p>
          <w:p w:rsidR="00CE7E0C" w:rsidRDefault="00CE7E0C" w:rsidP="00CE7E0C">
            <w:pPr>
              <w:spacing w:after="0" w:line="240" w:lineRule="auto"/>
              <w:jc w:val="right"/>
              <w:rPr>
                <w:rFonts w:ascii="Neutraface 2 Text Book" w:hAnsi="Neutraface 2 Text Book"/>
                <w:sz w:val="20"/>
              </w:rPr>
            </w:pPr>
          </w:p>
          <w:p w:rsidR="00CE7E0C" w:rsidRDefault="00CE7E0C" w:rsidP="00CE7E0C">
            <w:pPr>
              <w:spacing w:after="0" w:line="240" w:lineRule="auto"/>
              <w:jc w:val="right"/>
              <w:rPr>
                <w:rFonts w:ascii="Neutraface 2 Text Book" w:eastAsia="Times" w:hAnsi="Neutraface 2 Text Book" w:cs="Arial"/>
                <w:sz w:val="20"/>
                <w:szCs w:val="19"/>
              </w:rPr>
            </w:pPr>
            <w:r w:rsidRPr="00273380">
              <w:rPr>
                <w:rFonts w:ascii="Neutraface 2 Text Book" w:eastAsia="Times" w:hAnsi="Neutraface 2 Text Book" w:cs="Arial"/>
                <w:sz w:val="20"/>
                <w:szCs w:val="19"/>
              </w:rPr>
              <w:t>For Immediate Release</w:t>
            </w:r>
          </w:p>
          <w:p w:rsidR="00CE7E0C" w:rsidRDefault="00CE7E0C" w:rsidP="00CE7E0C">
            <w:pPr>
              <w:spacing w:after="0" w:line="240" w:lineRule="auto"/>
              <w:jc w:val="right"/>
              <w:rPr>
                <w:rFonts w:ascii="Neutraface 2 Text Book" w:eastAsia="Times" w:hAnsi="Neutraface 2 Text Book" w:cs="Arial"/>
                <w:sz w:val="20"/>
                <w:szCs w:val="19"/>
              </w:rPr>
            </w:pPr>
            <w:r w:rsidRPr="00273380">
              <w:rPr>
                <w:rFonts w:ascii="Neutraface 2 Text Book" w:eastAsia="Times" w:hAnsi="Neutraface 2 Text Book" w:cs="Arial"/>
                <w:sz w:val="20"/>
                <w:szCs w:val="19"/>
              </w:rPr>
              <w:t xml:space="preserve">Contact: </w:t>
            </w:r>
            <w:r w:rsidR="004E6C17">
              <w:rPr>
                <w:rFonts w:ascii="Neutraface 2 Text Book" w:eastAsia="Times" w:hAnsi="Neutraface 2 Text Book" w:cs="Arial"/>
                <w:sz w:val="20"/>
                <w:szCs w:val="19"/>
              </w:rPr>
              <w:t>Susan Chevlowe</w:t>
            </w:r>
          </w:p>
          <w:p w:rsidR="00CE7E0C" w:rsidRPr="00CE7E0C" w:rsidRDefault="00D64A79" w:rsidP="00CE7E0C">
            <w:pPr>
              <w:spacing w:after="0" w:line="240" w:lineRule="auto"/>
              <w:jc w:val="right"/>
              <w:rPr>
                <w:rFonts w:ascii="Neutraface 2 Text Book" w:eastAsia="Times" w:hAnsi="Neutraface 2 Text Book" w:cs="Arial"/>
                <w:color w:val="0000FF"/>
                <w:sz w:val="20"/>
                <w:szCs w:val="19"/>
                <w:u w:val="single"/>
                <w:lang w:val="fr-FR"/>
              </w:rPr>
            </w:pPr>
            <w:hyperlink r:id="rId7" w:history="1">
              <w:r w:rsidR="00CE7E0C" w:rsidRPr="00273380">
                <w:rPr>
                  <w:rFonts w:ascii="Neutraface 2 Text Book" w:eastAsia="Times" w:hAnsi="Neutraface 2 Text Book" w:cs="Arial"/>
                  <w:color w:val="0000FF"/>
                  <w:sz w:val="20"/>
                  <w:szCs w:val="19"/>
                  <w:u w:val="single"/>
                  <w:lang w:val="fr-FR"/>
                </w:rPr>
                <w:t>art@hebrewhome.org</w:t>
              </w:r>
            </w:hyperlink>
          </w:p>
        </w:tc>
      </w:tr>
    </w:tbl>
    <w:p w:rsidR="00CE7E0C" w:rsidRDefault="00CE7E0C"/>
    <w:p w:rsidR="005E712F" w:rsidRPr="00026407" w:rsidRDefault="005E712F" w:rsidP="00F12F19">
      <w:pPr>
        <w:spacing w:after="0" w:line="240" w:lineRule="auto"/>
        <w:jc w:val="center"/>
        <w:rPr>
          <w:rFonts w:ascii="Neutraface 2 Text Demi" w:eastAsia="Times" w:hAnsi="Neutraface 2 Text Demi" w:cs="Arial"/>
        </w:rPr>
      </w:pPr>
      <w:r w:rsidRPr="00026407">
        <w:rPr>
          <w:rFonts w:ascii="Neutraface 2 Text Demi" w:eastAsia="Times" w:hAnsi="Neutraface 2 Text Demi" w:cs="Arial"/>
        </w:rPr>
        <w:t>For Immediate Release</w:t>
      </w:r>
    </w:p>
    <w:p w:rsidR="005E712F" w:rsidRPr="00F12F19" w:rsidRDefault="005E712F" w:rsidP="00F12F19">
      <w:pPr>
        <w:tabs>
          <w:tab w:val="right" w:pos="9360"/>
        </w:tabs>
        <w:spacing w:after="0" w:line="240" w:lineRule="auto"/>
        <w:rPr>
          <w:rFonts w:eastAsia="Times" w:cs="Arial"/>
          <w:lang w:val="fr-FR"/>
        </w:rPr>
      </w:pPr>
    </w:p>
    <w:p w:rsidR="005E712F" w:rsidRPr="00026407" w:rsidRDefault="005E712F" w:rsidP="00F12F19">
      <w:pPr>
        <w:spacing w:after="0" w:line="240" w:lineRule="auto"/>
        <w:jc w:val="center"/>
        <w:rPr>
          <w:rFonts w:ascii="Garamond" w:eastAsia="Batang" w:hAnsi="Garamond" w:cs="Times New Roman"/>
          <w:bCs/>
          <w:iCs/>
          <w:color w:val="403152"/>
          <w:sz w:val="32"/>
          <w:szCs w:val="32"/>
        </w:rPr>
      </w:pPr>
      <w:r w:rsidRPr="00026407">
        <w:rPr>
          <w:rFonts w:ascii="Garamond" w:eastAsia="Batang" w:hAnsi="Garamond" w:cs="Times New Roman"/>
          <w:bCs/>
          <w:iCs/>
          <w:color w:val="403152"/>
          <w:sz w:val="32"/>
          <w:szCs w:val="32"/>
        </w:rPr>
        <w:t xml:space="preserve">To Forgive and Remember: </w:t>
      </w:r>
    </w:p>
    <w:p w:rsidR="005E712F" w:rsidRPr="00026407" w:rsidRDefault="005E712F" w:rsidP="00F12F19">
      <w:pPr>
        <w:spacing w:after="0" w:line="240" w:lineRule="auto"/>
        <w:jc w:val="center"/>
        <w:rPr>
          <w:rFonts w:ascii="Garamond" w:eastAsia="Batang" w:hAnsi="Garamond" w:cs="Times New Roman"/>
          <w:bCs/>
          <w:iCs/>
          <w:color w:val="403152"/>
          <w:sz w:val="32"/>
          <w:szCs w:val="32"/>
        </w:rPr>
      </w:pPr>
      <w:r w:rsidRPr="00026407">
        <w:rPr>
          <w:rFonts w:ascii="Garamond" w:eastAsia="Batang" w:hAnsi="Garamond" w:cs="Times New Roman"/>
          <w:bCs/>
          <w:iCs/>
          <w:color w:val="403152"/>
          <w:sz w:val="32"/>
          <w:szCs w:val="32"/>
        </w:rPr>
        <w:t xml:space="preserve">Reshaping Contemporary Consciousness </w:t>
      </w:r>
    </w:p>
    <w:p w:rsidR="005E712F" w:rsidRPr="00026407" w:rsidRDefault="005E712F" w:rsidP="00F12F19">
      <w:pPr>
        <w:spacing w:after="0" w:line="240" w:lineRule="auto"/>
        <w:jc w:val="center"/>
        <w:rPr>
          <w:rFonts w:ascii="Neutraface 2 Text Demi" w:eastAsia="Batang" w:hAnsi="Neutraface 2 Text Demi" w:cs="Times New Roman"/>
          <w:bCs/>
          <w:iCs/>
        </w:rPr>
      </w:pPr>
      <w:r w:rsidRPr="00026407">
        <w:rPr>
          <w:rFonts w:ascii="Neutraface 2 Text Demi" w:eastAsia="Batang" w:hAnsi="Neutraface 2 Text Demi" w:cs="Times New Roman"/>
          <w:bCs/>
          <w:iCs/>
        </w:rPr>
        <w:t>On view September 10, 2015</w:t>
      </w:r>
      <w:r w:rsidR="00026407">
        <w:rPr>
          <w:rFonts w:ascii="Neutraface 2 Text Demi" w:eastAsia="Batang" w:hAnsi="Neutraface 2 Text Demi" w:cs="Times New Roman"/>
          <w:bCs/>
          <w:iCs/>
        </w:rPr>
        <w:t>–</w:t>
      </w:r>
      <w:r w:rsidRPr="00026407">
        <w:rPr>
          <w:rFonts w:ascii="Neutraface 2 Text Demi" w:eastAsia="Batang" w:hAnsi="Neutraface 2 Text Demi" w:cs="Times New Roman"/>
          <w:bCs/>
          <w:iCs/>
        </w:rPr>
        <w:t xml:space="preserve">January </w:t>
      </w:r>
      <w:r w:rsidR="00F224D3" w:rsidRPr="00026407">
        <w:rPr>
          <w:rFonts w:ascii="Neutraface 2 Text Demi" w:eastAsia="Batang" w:hAnsi="Neutraface 2 Text Demi" w:cs="Times New Roman"/>
          <w:bCs/>
          <w:iCs/>
        </w:rPr>
        <w:t>3</w:t>
      </w:r>
      <w:r w:rsidRPr="00026407">
        <w:rPr>
          <w:rFonts w:ascii="Neutraface 2 Text Demi" w:eastAsia="Batang" w:hAnsi="Neutraface 2 Text Demi" w:cs="Times New Roman"/>
          <w:bCs/>
          <w:iCs/>
        </w:rPr>
        <w:t>, 2016</w:t>
      </w:r>
    </w:p>
    <w:p w:rsidR="005E712F" w:rsidRPr="00026407" w:rsidRDefault="005E712F" w:rsidP="00F12F19">
      <w:pPr>
        <w:spacing w:after="0" w:line="240" w:lineRule="auto"/>
        <w:jc w:val="center"/>
        <w:rPr>
          <w:rFonts w:ascii="Neutraface 2 Text Demi" w:eastAsia="Batang" w:hAnsi="Neutraface 2 Text Demi" w:cs="Times New Roman"/>
          <w:bCs/>
          <w:iCs/>
        </w:rPr>
      </w:pPr>
      <w:r w:rsidRPr="00026407">
        <w:rPr>
          <w:rFonts w:ascii="Neutraface 2 Text Demi" w:eastAsia="Batang" w:hAnsi="Neutraface 2 Text Demi" w:cs="Times New Roman"/>
          <w:bCs/>
          <w:iCs/>
        </w:rPr>
        <w:t>Reception</w:t>
      </w:r>
      <w:r w:rsidR="00CD7BA8">
        <w:rPr>
          <w:rFonts w:ascii="Neutraface 2 Text Demi" w:eastAsia="Batang" w:hAnsi="Neutraface 2 Text Demi" w:cs="Times New Roman"/>
          <w:bCs/>
          <w:iCs/>
        </w:rPr>
        <w:t xml:space="preserve"> with the artists</w:t>
      </w:r>
      <w:r w:rsidRPr="00026407">
        <w:rPr>
          <w:rFonts w:ascii="Neutraface 2 Text Demi" w:eastAsia="Batang" w:hAnsi="Neutraface 2 Text Demi" w:cs="Times New Roman"/>
          <w:bCs/>
          <w:iCs/>
        </w:rPr>
        <w:t xml:space="preserve">: Sunday, October 18, 3:30–5:30 p.m. </w:t>
      </w:r>
    </w:p>
    <w:p w:rsidR="005E712F" w:rsidRPr="00026407" w:rsidRDefault="005E712F" w:rsidP="00F12F19">
      <w:pPr>
        <w:pBdr>
          <w:bottom w:val="single" w:sz="6" w:space="1" w:color="auto"/>
        </w:pBdr>
        <w:spacing w:after="0" w:line="240" w:lineRule="auto"/>
        <w:jc w:val="center"/>
        <w:rPr>
          <w:rFonts w:ascii="Neutraface 2 Text Demi" w:eastAsia="Batang" w:hAnsi="Neutraface 2 Text Demi" w:cs="Times New Roman"/>
          <w:bCs/>
          <w:iCs/>
        </w:rPr>
      </w:pPr>
      <w:r w:rsidRPr="00026407">
        <w:rPr>
          <w:rFonts w:ascii="Neutraface 2 Text Demi" w:eastAsia="Batang" w:hAnsi="Neutraface 2 Text Demi" w:cs="Times New Roman"/>
          <w:bCs/>
          <w:iCs/>
        </w:rPr>
        <w:t xml:space="preserve">R.S.V.P. </w:t>
      </w:r>
      <w:hyperlink r:id="rId8" w:history="1">
        <w:r w:rsidRPr="00026407">
          <w:rPr>
            <w:rFonts w:ascii="Neutraface 2 Text Demi" w:eastAsia="Batang" w:hAnsi="Neutraface 2 Text Demi" w:cs="Times New Roman"/>
            <w:bCs/>
            <w:iCs/>
            <w:color w:val="0000FF"/>
            <w:u w:val="single"/>
          </w:rPr>
          <w:t>art@hebrewhome.org</w:t>
        </w:r>
      </w:hyperlink>
      <w:r w:rsidR="004E6C17">
        <w:rPr>
          <w:rFonts w:ascii="Neutraface 2 Text Demi" w:eastAsia="Batang" w:hAnsi="Neutraface 2 Text Demi" w:cs="Times New Roman"/>
          <w:bCs/>
          <w:iCs/>
        </w:rPr>
        <w:t xml:space="preserve"> or 718.581.1330</w:t>
      </w:r>
    </w:p>
    <w:p w:rsidR="00CE7E0C" w:rsidRPr="00F12F19" w:rsidRDefault="00CE7E0C" w:rsidP="00F12F19">
      <w:pPr>
        <w:pBdr>
          <w:bottom w:val="single" w:sz="6" w:space="1" w:color="auto"/>
        </w:pBdr>
        <w:spacing w:after="0" w:line="240" w:lineRule="auto"/>
        <w:jc w:val="center"/>
        <w:rPr>
          <w:rFonts w:eastAsia="Batang" w:cs="Segoe UI"/>
          <w:bCs/>
        </w:rPr>
      </w:pPr>
    </w:p>
    <w:p w:rsidR="005E712F" w:rsidRPr="00F12F19" w:rsidRDefault="005E712F" w:rsidP="00F12F19">
      <w:pPr>
        <w:spacing w:after="0" w:line="240" w:lineRule="auto"/>
      </w:pPr>
    </w:p>
    <w:tbl>
      <w:tblPr>
        <w:tblpPr w:leftFromText="180" w:rightFromText="180" w:vertAnchor="text" w:horzAnchor="margin" w:tblpY="99"/>
        <w:tblOverlap w:val="never"/>
        <w:tblW w:w="0" w:type="auto"/>
        <w:tblLook w:val="0000" w:firstRow="0" w:lastRow="0" w:firstColumn="0" w:lastColumn="0" w:noHBand="0" w:noVBand="0"/>
      </w:tblPr>
      <w:tblGrid>
        <w:gridCol w:w="4416"/>
      </w:tblGrid>
      <w:tr w:rsidR="004E6C17" w:rsidTr="004E6C17">
        <w:trPr>
          <w:trHeight w:val="3291"/>
        </w:trPr>
        <w:tc>
          <w:tcPr>
            <w:tcW w:w="4416" w:type="dxa"/>
          </w:tcPr>
          <w:p w:rsidR="004E6C17" w:rsidRDefault="004E6C17" w:rsidP="004E6C17">
            <w:pPr>
              <w:pStyle w:val="NormalWeb"/>
              <w:spacing w:before="0" w:beforeAutospacing="0" w:after="0" w:afterAutospacing="0"/>
              <w:textAlignment w:val="baseline"/>
              <w:rPr>
                <w:rFonts w:asciiTheme="minorHAnsi" w:eastAsia="Calibri" w:hAnsiTheme="minorHAnsi"/>
                <w:iCs/>
                <w:color w:val="000000" w:themeColor="text1"/>
                <w:kern w:val="24"/>
                <w:sz w:val="22"/>
                <w:szCs w:val="22"/>
              </w:rPr>
            </w:pPr>
            <w:r>
              <w:rPr>
                <w:rFonts w:asciiTheme="minorHAnsi" w:eastAsia="Calibri" w:hAnsiTheme="minorHAnsi"/>
                <w:iCs/>
                <w:noProof/>
                <w:color w:val="000000" w:themeColor="text1"/>
                <w:kern w:val="24"/>
                <w:sz w:val="22"/>
                <w:szCs w:val="22"/>
              </w:rPr>
              <w:drawing>
                <wp:inline distT="0" distB="0" distL="0" distR="0" wp14:anchorId="51218712" wp14:editId="0E47AE3C">
                  <wp:extent cx="2663687" cy="1998160"/>
                  <wp:effectExtent l="0" t="0" r="381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40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8247" cy="2001581"/>
                          </a:xfrm>
                          <a:prstGeom prst="rect">
                            <a:avLst/>
                          </a:prstGeom>
                        </pic:spPr>
                      </pic:pic>
                    </a:graphicData>
                  </a:graphic>
                </wp:inline>
              </w:drawing>
            </w:r>
          </w:p>
          <w:p w:rsidR="004E6C17" w:rsidRPr="00A265C6" w:rsidRDefault="004E6C17" w:rsidP="004E6C17">
            <w:pPr>
              <w:spacing w:after="0" w:line="240" w:lineRule="auto"/>
            </w:pPr>
            <w:r>
              <w:rPr>
                <w:color w:val="595959" w:themeColor="text1" w:themeTint="A6"/>
                <w:sz w:val="12"/>
                <w:szCs w:val="12"/>
              </w:rPr>
              <w:t>Exhibition installation view.</w:t>
            </w:r>
          </w:p>
        </w:tc>
      </w:tr>
    </w:tbl>
    <w:p w:rsidR="005E712F" w:rsidRPr="00F12F19" w:rsidRDefault="005E712F" w:rsidP="00F12F19">
      <w:pPr>
        <w:pStyle w:val="NormalWeb"/>
        <w:spacing w:before="0" w:beforeAutospacing="0" w:after="0" w:afterAutospacing="0"/>
        <w:textAlignment w:val="baseline"/>
        <w:rPr>
          <w:rFonts w:asciiTheme="minorHAnsi" w:eastAsia="Calibri" w:hAnsiTheme="minorHAnsi"/>
          <w:color w:val="000000" w:themeColor="text1"/>
          <w:kern w:val="24"/>
          <w:sz w:val="22"/>
          <w:szCs w:val="22"/>
        </w:rPr>
      </w:pPr>
      <w:r w:rsidRPr="00F12F19">
        <w:rPr>
          <w:rFonts w:asciiTheme="minorHAnsi" w:eastAsia="Calibri" w:hAnsiTheme="minorHAnsi"/>
          <w:iCs/>
          <w:color w:val="000000" w:themeColor="text1"/>
          <w:kern w:val="24"/>
          <w:sz w:val="22"/>
          <w:szCs w:val="22"/>
        </w:rPr>
        <w:t xml:space="preserve">Derfner Judaica Museum + The Art Collection at Hebrew Home at Riverdale is pleased to announce the opening of </w:t>
      </w:r>
      <w:r w:rsidRPr="00F12F19">
        <w:rPr>
          <w:rFonts w:asciiTheme="minorHAnsi" w:eastAsia="Calibri" w:hAnsiTheme="minorHAnsi"/>
          <w:i/>
          <w:iCs/>
          <w:color w:val="000000" w:themeColor="text1"/>
          <w:kern w:val="24"/>
          <w:sz w:val="22"/>
          <w:szCs w:val="22"/>
        </w:rPr>
        <w:t>To Forgive and Remember: Reshaping Contemporary Consciousness</w:t>
      </w:r>
      <w:r w:rsidRPr="00F12F19">
        <w:rPr>
          <w:rFonts w:asciiTheme="minorHAnsi" w:eastAsia="Calibri" w:hAnsiTheme="minorHAnsi"/>
          <w:color w:val="000000" w:themeColor="text1"/>
          <w:kern w:val="24"/>
          <w:sz w:val="22"/>
          <w:szCs w:val="22"/>
        </w:rPr>
        <w:t xml:space="preserve"> on Sept</w:t>
      </w:r>
      <w:r w:rsidR="002A21B2" w:rsidRPr="00F12F19">
        <w:rPr>
          <w:rFonts w:asciiTheme="minorHAnsi" w:eastAsia="Calibri" w:hAnsiTheme="minorHAnsi"/>
          <w:color w:val="000000" w:themeColor="text1"/>
          <w:kern w:val="24"/>
          <w:sz w:val="22"/>
          <w:szCs w:val="22"/>
        </w:rPr>
        <w:t>em</w:t>
      </w:r>
      <w:r w:rsidRPr="00F12F19">
        <w:rPr>
          <w:rFonts w:asciiTheme="minorHAnsi" w:eastAsia="Calibri" w:hAnsiTheme="minorHAnsi"/>
          <w:color w:val="000000" w:themeColor="text1"/>
          <w:kern w:val="24"/>
          <w:sz w:val="22"/>
          <w:szCs w:val="22"/>
        </w:rPr>
        <w:t xml:space="preserve">ber 10, 2015. </w:t>
      </w:r>
      <w:r w:rsidR="00CD7BA8">
        <w:rPr>
          <w:rFonts w:asciiTheme="minorHAnsi" w:eastAsia="Calibri" w:hAnsiTheme="minorHAnsi"/>
          <w:color w:val="000000" w:themeColor="text1"/>
          <w:kern w:val="24"/>
          <w:sz w:val="22"/>
          <w:szCs w:val="22"/>
        </w:rPr>
        <w:t>Planned to coincide with the Jewish High Holidays, t</w:t>
      </w:r>
      <w:r w:rsidRPr="00F12F19">
        <w:rPr>
          <w:rFonts w:asciiTheme="minorHAnsi" w:eastAsia="Calibri" w:hAnsiTheme="minorHAnsi"/>
          <w:color w:val="000000" w:themeColor="text1"/>
          <w:kern w:val="24"/>
          <w:sz w:val="22"/>
          <w:szCs w:val="22"/>
        </w:rPr>
        <w:t xml:space="preserve">his exhibition of </w:t>
      </w:r>
      <w:r w:rsidR="00C376E3" w:rsidRPr="00F12F19">
        <w:rPr>
          <w:rFonts w:asciiTheme="minorHAnsi" w:eastAsia="Calibri" w:hAnsiTheme="minorHAnsi"/>
          <w:color w:val="000000" w:themeColor="text1"/>
          <w:kern w:val="24"/>
          <w:sz w:val="22"/>
          <w:szCs w:val="22"/>
        </w:rPr>
        <w:t>1</w:t>
      </w:r>
      <w:r w:rsidR="003E21B8">
        <w:rPr>
          <w:rFonts w:asciiTheme="minorHAnsi" w:eastAsia="Calibri" w:hAnsiTheme="minorHAnsi"/>
          <w:color w:val="000000" w:themeColor="text1"/>
          <w:kern w:val="24"/>
          <w:sz w:val="22"/>
          <w:szCs w:val="22"/>
        </w:rPr>
        <w:t>5</w:t>
      </w:r>
      <w:r w:rsidRPr="00F12F19">
        <w:rPr>
          <w:rFonts w:asciiTheme="minorHAnsi" w:eastAsia="Calibri" w:hAnsiTheme="minorHAnsi"/>
          <w:color w:val="000000" w:themeColor="text1"/>
          <w:kern w:val="24"/>
          <w:sz w:val="22"/>
          <w:szCs w:val="22"/>
        </w:rPr>
        <w:t xml:space="preserve"> works by nine contemporary artists survey</w:t>
      </w:r>
      <w:r w:rsidR="003E21B8">
        <w:rPr>
          <w:rFonts w:asciiTheme="minorHAnsi" w:eastAsia="Calibri" w:hAnsiTheme="minorHAnsi"/>
          <w:color w:val="000000" w:themeColor="text1"/>
          <w:kern w:val="24"/>
          <w:sz w:val="22"/>
          <w:szCs w:val="22"/>
        </w:rPr>
        <w:t>s</w:t>
      </w:r>
      <w:r w:rsidRPr="00F12F19">
        <w:rPr>
          <w:rFonts w:asciiTheme="minorHAnsi" w:eastAsia="Calibri" w:hAnsiTheme="minorHAnsi"/>
          <w:color w:val="000000" w:themeColor="text1"/>
          <w:kern w:val="24"/>
          <w:sz w:val="22"/>
          <w:szCs w:val="22"/>
        </w:rPr>
        <w:t xml:space="preserve"> both the historical and present impact of judgment, forgiveness, oneness and remembrance on individuals and communities through the lens of contemporary art. </w:t>
      </w:r>
      <w:r w:rsidR="00CD7BA8">
        <w:rPr>
          <w:rFonts w:asciiTheme="minorHAnsi" w:eastAsia="Calibri" w:hAnsiTheme="minorHAnsi"/>
          <w:color w:val="000000" w:themeColor="text1"/>
          <w:kern w:val="24"/>
          <w:sz w:val="22"/>
          <w:szCs w:val="22"/>
        </w:rPr>
        <w:t>A</w:t>
      </w:r>
      <w:r w:rsidRPr="00F12F19">
        <w:rPr>
          <w:rFonts w:asciiTheme="minorHAnsi" w:eastAsia="Calibri" w:hAnsiTheme="minorHAnsi"/>
          <w:color w:val="000000" w:themeColor="text1"/>
          <w:kern w:val="24"/>
          <w:sz w:val="22"/>
          <w:szCs w:val="22"/>
        </w:rPr>
        <w:t xml:space="preserve"> reception </w:t>
      </w:r>
      <w:r w:rsidR="00C376E3" w:rsidRPr="00F12F19">
        <w:rPr>
          <w:rFonts w:asciiTheme="minorHAnsi" w:eastAsia="Calibri" w:hAnsiTheme="minorHAnsi"/>
          <w:color w:val="000000" w:themeColor="text1"/>
          <w:kern w:val="24"/>
          <w:sz w:val="22"/>
          <w:szCs w:val="22"/>
        </w:rPr>
        <w:t>at which the artists will be present to speak about their work</w:t>
      </w:r>
      <w:r w:rsidRPr="00F12F19">
        <w:rPr>
          <w:rFonts w:asciiTheme="minorHAnsi" w:eastAsia="Calibri" w:hAnsiTheme="minorHAnsi"/>
          <w:color w:val="000000" w:themeColor="text1"/>
          <w:kern w:val="24"/>
          <w:sz w:val="22"/>
          <w:szCs w:val="22"/>
        </w:rPr>
        <w:t xml:space="preserve"> will take place on Sunday, October 18</w:t>
      </w:r>
      <w:r w:rsidR="00CE7E0C">
        <w:rPr>
          <w:rFonts w:asciiTheme="minorHAnsi" w:eastAsia="Calibri" w:hAnsiTheme="minorHAnsi"/>
          <w:color w:val="000000" w:themeColor="text1"/>
          <w:kern w:val="24"/>
          <w:sz w:val="22"/>
          <w:szCs w:val="22"/>
        </w:rPr>
        <w:t>, from 3:30–</w:t>
      </w:r>
      <w:r w:rsidRPr="00F12F19">
        <w:rPr>
          <w:rFonts w:asciiTheme="minorHAnsi" w:eastAsia="Calibri" w:hAnsiTheme="minorHAnsi"/>
          <w:color w:val="000000" w:themeColor="text1"/>
          <w:kern w:val="24"/>
          <w:sz w:val="22"/>
          <w:szCs w:val="22"/>
        </w:rPr>
        <w:t xml:space="preserve">5:30 p.m. in the Derfner Judaica Museum located in the Jacob Reingold Pavilion at 5901 Palisade Avenue in the Riverdale neighborhood of the Bronx. This event is free and open to the public. Please R.S.V.P. to 718.581.1596 or </w:t>
      </w:r>
      <w:hyperlink r:id="rId10" w:history="1">
        <w:r w:rsidRPr="00F12F19">
          <w:rPr>
            <w:rStyle w:val="Hyperlink"/>
            <w:rFonts w:asciiTheme="minorHAnsi" w:eastAsia="Calibri" w:hAnsiTheme="minorHAnsi"/>
            <w:kern w:val="24"/>
            <w:sz w:val="22"/>
            <w:szCs w:val="22"/>
          </w:rPr>
          <w:t>art@hebrewhome.org</w:t>
        </w:r>
      </w:hyperlink>
      <w:r w:rsidRPr="00F12F19">
        <w:rPr>
          <w:rFonts w:asciiTheme="minorHAnsi" w:eastAsia="Calibri" w:hAnsiTheme="minorHAnsi"/>
          <w:color w:val="000000" w:themeColor="text1"/>
          <w:kern w:val="24"/>
          <w:sz w:val="22"/>
          <w:szCs w:val="22"/>
        </w:rPr>
        <w:t>.</w:t>
      </w:r>
    </w:p>
    <w:p w:rsidR="005E712F" w:rsidRPr="00F12F19" w:rsidRDefault="005E712F" w:rsidP="00F12F19">
      <w:pPr>
        <w:pStyle w:val="NormalWeb"/>
        <w:spacing w:before="0" w:beforeAutospacing="0" w:after="0" w:afterAutospacing="0"/>
        <w:textAlignment w:val="baseline"/>
        <w:rPr>
          <w:rFonts w:asciiTheme="minorHAnsi" w:eastAsia="Calibri" w:hAnsiTheme="minorHAnsi"/>
          <w:color w:val="000000" w:themeColor="text1"/>
          <w:kern w:val="24"/>
          <w:sz w:val="22"/>
          <w:szCs w:val="22"/>
        </w:rPr>
      </w:pPr>
    </w:p>
    <w:p w:rsidR="004E6C17" w:rsidRPr="00F12F19" w:rsidRDefault="00CD7BA8" w:rsidP="004E6C17">
      <w:pPr>
        <w:pStyle w:val="NormalWeb"/>
        <w:spacing w:before="0" w:beforeAutospacing="0" w:after="0" w:afterAutospacing="0"/>
        <w:textAlignment w:val="baseline"/>
        <w:rPr>
          <w:rFonts w:asciiTheme="minorHAnsi" w:eastAsia="Calibri" w:hAnsiTheme="minorHAnsi"/>
          <w:color w:val="000000" w:themeColor="text1"/>
          <w:kern w:val="24"/>
          <w:sz w:val="22"/>
          <w:szCs w:val="22"/>
        </w:rPr>
      </w:pPr>
      <w:r>
        <w:rPr>
          <w:rFonts w:asciiTheme="minorHAnsi" w:eastAsia="Calibri" w:hAnsiTheme="minorHAnsi"/>
          <w:color w:val="000000" w:themeColor="text1"/>
          <w:kern w:val="24"/>
          <w:sz w:val="22"/>
          <w:szCs w:val="22"/>
        </w:rPr>
        <w:t>W</w:t>
      </w:r>
      <w:r w:rsidR="00C0326F" w:rsidRPr="00F12F19">
        <w:rPr>
          <w:rFonts w:asciiTheme="minorHAnsi" w:eastAsia="Calibri" w:hAnsiTheme="minorHAnsi"/>
          <w:color w:val="000000" w:themeColor="text1"/>
          <w:kern w:val="24"/>
          <w:sz w:val="22"/>
          <w:szCs w:val="22"/>
        </w:rPr>
        <w:t xml:space="preserve">orks on view </w:t>
      </w:r>
      <w:r>
        <w:rPr>
          <w:rFonts w:asciiTheme="minorHAnsi" w:eastAsia="Calibri" w:hAnsiTheme="minorHAnsi"/>
          <w:color w:val="000000" w:themeColor="text1"/>
          <w:kern w:val="24"/>
          <w:sz w:val="22"/>
          <w:szCs w:val="22"/>
        </w:rPr>
        <w:t xml:space="preserve">represent </w:t>
      </w:r>
      <w:r w:rsidR="00C0326F" w:rsidRPr="00F12F19">
        <w:rPr>
          <w:rFonts w:asciiTheme="minorHAnsi" w:eastAsia="Calibri" w:hAnsiTheme="minorHAnsi"/>
          <w:color w:val="000000" w:themeColor="text1"/>
          <w:kern w:val="24"/>
          <w:sz w:val="22"/>
          <w:szCs w:val="22"/>
        </w:rPr>
        <w:t>a range of media,</w:t>
      </w:r>
      <w:r>
        <w:rPr>
          <w:rFonts w:asciiTheme="minorHAnsi" w:eastAsia="Calibri" w:hAnsiTheme="minorHAnsi"/>
          <w:color w:val="000000" w:themeColor="text1"/>
          <w:kern w:val="24"/>
          <w:sz w:val="22"/>
          <w:szCs w:val="22"/>
        </w:rPr>
        <w:t xml:space="preserve"> including</w:t>
      </w:r>
      <w:r w:rsidR="00C0326F" w:rsidRPr="00F12F19">
        <w:rPr>
          <w:rFonts w:asciiTheme="minorHAnsi" w:eastAsia="Calibri" w:hAnsiTheme="minorHAnsi"/>
          <w:color w:val="000000" w:themeColor="text1"/>
          <w:kern w:val="24"/>
          <w:sz w:val="22"/>
          <w:szCs w:val="22"/>
        </w:rPr>
        <w:t xml:space="preserve"> painting, drawing, photography, collage</w:t>
      </w:r>
      <w:r w:rsidR="00BE3822" w:rsidRPr="00F12F19">
        <w:rPr>
          <w:rFonts w:asciiTheme="minorHAnsi" w:eastAsia="Calibri" w:hAnsiTheme="minorHAnsi"/>
          <w:color w:val="000000" w:themeColor="text1"/>
          <w:kern w:val="24"/>
          <w:sz w:val="22"/>
          <w:szCs w:val="22"/>
        </w:rPr>
        <w:t>, silkscreen and linoleum printing,</w:t>
      </w:r>
      <w:r w:rsidR="008F0D83" w:rsidRPr="00F12F19">
        <w:rPr>
          <w:rFonts w:asciiTheme="minorHAnsi" w:eastAsia="Calibri" w:hAnsiTheme="minorHAnsi"/>
          <w:color w:val="000000" w:themeColor="text1"/>
          <w:kern w:val="24"/>
          <w:sz w:val="22"/>
          <w:szCs w:val="22"/>
        </w:rPr>
        <w:t xml:space="preserve"> textile</w:t>
      </w:r>
      <w:r w:rsidR="00C0326F" w:rsidRPr="00F12F19">
        <w:rPr>
          <w:rFonts w:asciiTheme="minorHAnsi" w:eastAsia="Calibri" w:hAnsiTheme="minorHAnsi"/>
          <w:color w:val="000000" w:themeColor="text1"/>
          <w:kern w:val="24"/>
          <w:sz w:val="22"/>
          <w:szCs w:val="22"/>
        </w:rPr>
        <w:t xml:space="preserve"> and assemblage.</w:t>
      </w:r>
      <w:r w:rsidR="00BE3822" w:rsidRPr="00F12F19">
        <w:rPr>
          <w:rFonts w:asciiTheme="minorHAnsi" w:eastAsia="Calibri" w:hAnsiTheme="minorHAnsi"/>
          <w:color w:val="000000" w:themeColor="text1"/>
          <w:kern w:val="24"/>
          <w:sz w:val="22"/>
          <w:szCs w:val="22"/>
        </w:rPr>
        <w:t xml:space="preserve"> </w:t>
      </w:r>
      <w:r>
        <w:rPr>
          <w:rFonts w:asciiTheme="minorHAnsi" w:eastAsia="Calibri" w:hAnsiTheme="minorHAnsi"/>
          <w:color w:val="000000" w:themeColor="text1"/>
          <w:kern w:val="24"/>
          <w:sz w:val="22"/>
          <w:szCs w:val="22"/>
        </w:rPr>
        <w:t>Using photography, a</w:t>
      </w:r>
      <w:r w:rsidR="00BE3822" w:rsidRPr="00F12F19">
        <w:rPr>
          <w:rFonts w:asciiTheme="minorHAnsi" w:eastAsia="Calibri" w:hAnsiTheme="minorHAnsi"/>
          <w:color w:val="000000" w:themeColor="text1"/>
          <w:kern w:val="24"/>
          <w:sz w:val="22"/>
          <w:szCs w:val="22"/>
        </w:rPr>
        <w:t xml:space="preserve">rtists Aileen </w:t>
      </w:r>
      <w:proofErr w:type="spellStart"/>
      <w:r w:rsidR="00BE3822" w:rsidRPr="00F12F19">
        <w:rPr>
          <w:rFonts w:asciiTheme="minorHAnsi" w:eastAsia="Calibri" w:hAnsiTheme="minorHAnsi"/>
          <w:color w:val="000000" w:themeColor="text1"/>
          <w:kern w:val="24"/>
          <w:sz w:val="22"/>
          <w:szCs w:val="22"/>
        </w:rPr>
        <w:t>Bassis</w:t>
      </w:r>
      <w:proofErr w:type="spellEnd"/>
      <w:r w:rsidR="00BE3822" w:rsidRPr="00F12F19">
        <w:rPr>
          <w:rFonts w:asciiTheme="minorHAnsi" w:eastAsia="Calibri" w:hAnsiTheme="minorHAnsi"/>
          <w:color w:val="000000" w:themeColor="text1"/>
          <w:kern w:val="24"/>
          <w:sz w:val="22"/>
          <w:szCs w:val="22"/>
        </w:rPr>
        <w:t xml:space="preserve"> and Dennis </w:t>
      </w:r>
      <w:proofErr w:type="spellStart"/>
      <w:r w:rsidR="00F41CB2">
        <w:rPr>
          <w:rFonts w:asciiTheme="minorHAnsi" w:eastAsia="Calibri" w:hAnsiTheme="minorHAnsi"/>
          <w:color w:val="000000" w:themeColor="text1"/>
          <w:kern w:val="24"/>
          <w:sz w:val="22"/>
          <w:szCs w:val="22"/>
        </w:rPr>
        <w:t>RedMoon</w:t>
      </w:r>
      <w:proofErr w:type="spellEnd"/>
      <w:r w:rsidR="00F41CB2">
        <w:rPr>
          <w:rFonts w:asciiTheme="minorHAnsi" w:eastAsia="Calibri" w:hAnsiTheme="minorHAnsi"/>
          <w:color w:val="000000" w:themeColor="text1"/>
          <w:kern w:val="24"/>
          <w:sz w:val="22"/>
          <w:szCs w:val="22"/>
        </w:rPr>
        <w:t xml:space="preserve"> </w:t>
      </w:r>
      <w:proofErr w:type="spellStart"/>
      <w:r w:rsidR="00BE3822" w:rsidRPr="00F12F19">
        <w:rPr>
          <w:rFonts w:asciiTheme="minorHAnsi" w:eastAsia="Calibri" w:hAnsiTheme="minorHAnsi"/>
          <w:color w:val="000000" w:themeColor="text1"/>
          <w:kern w:val="24"/>
          <w:sz w:val="22"/>
          <w:szCs w:val="22"/>
        </w:rPr>
        <w:t>Darkeem</w:t>
      </w:r>
      <w:proofErr w:type="spellEnd"/>
      <w:r w:rsidR="00BE3822" w:rsidRPr="00F12F19">
        <w:rPr>
          <w:rFonts w:asciiTheme="minorHAnsi" w:eastAsia="Calibri" w:hAnsiTheme="minorHAnsi"/>
          <w:color w:val="000000" w:themeColor="text1"/>
          <w:kern w:val="24"/>
          <w:sz w:val="22"/>
          <w:szCs w:val="22"/>
        </w:rPr>
        <w:t xml:space="preserve"> create autobiographical works </w:t>
      </w:r>
      <w:r>
        <w:rPr>
          <w:rFonts w:asciiTheme="minorHAnsi" w:eastAsia="Calibri" w:hAnsiTheme="minorHAnsi"/>
          <w:color w:val="000000" w:themeColor="text1"/>
          <w:kern w:val="24"/>
          <w:sz w:val="22"/>
          <w:szCs w:val="22"/>
        </w:rPr>
        <w:t>informed</w:t>
      </w:r>
      <w:r w:rsidR="00BE3822" w:rsidRPr="00F12F19">
        <w:rPr>
          <w:rFonts w:asciiTheme="minorHAnsi" w:eastAsia="Calibri" w:hAnsiTheme="minorHAnsi"/>
          <w:color w:val="000000" w:themeColor="text1"/>
          <w:kern w:val="24"/>
          <w:sz w:val="22"/>
          <w:szCs w:val="22"/>
        </w:rPr>
        <w:t xml:space="preserve"> by </w:t>
      </w:r>
      <w:r w:rsidR="009013D9" w:rsidRPr="00F12F19">
        <w:rPr>
          <w:rFonts w:asciiTheme="minorHAnsi" w:eastAsia="Calibri" w:hAnsiTheme="minorHAnsi"/>
          <w:color w:val="000000" w:themeColor="text1"/>
          <w:kern w:val="24"/>
          <w:sz w:val="22"/>
          <w:szCs w:val="22"/>
        </w:rPr>
        <w:t xml:space="preserve">their childhoods </w:t>
      </w:r>
      <w:r w:rsidR="00BE3822" w:rsidRPr="00F12F19">
        <w:rPr>
          <w:rFonts w:asciiTheme="minorHAnsi" w:eastAsia="Calibri" w:hAnsiTheme="minorHAnsi"/>
          <w:color w:val="000000" w:themeColor="text1"/>
          <w:kern w:val="24"/>
          <w:sz w:val="22"/>
          <w:szCs w:val="22"/>
        </w:rPr>
        <w:t>in the Bronx; Robert Kirschbaum and Elyssa Wortzman approach the biblical story of the Sacrifice of Isa</w:t>
      </w:r>
      <w:r w:rsidR="008F0D83" w:rsidRPr="00F12F19">
        <w:rPr>
          <w:rFonts w:asciiTheme="minorHAnsi" w:eastAsia="Calibri" w:hAnsiTheme="minorHAnsi"/>
          <w:color w:val="000000" w:themeColor="text1"/>
          <w:kern w:val="24"/>
          <w:sz w:val="22"/>
          <w:szCs w:val="22"/>
        </w:rPr>
        <w:t>a</w:t>
      </w:r>
      <w:r w:rsidR="00BE3822" w:rsidRPr="00F12F19">
        <w:rPr>
          <w:rFonts w:asciiTheme="minorHAnsi" w:eastAsia="Calibri" w:hAnsiTheme="minorHAnsi"/>
          <w:color w:val="000000" w:themeColor="text1"/>
          <w:kern w:val="24"/>
          <w:sz w:val="22"/>
          <w:szCs w:val="22"/>
        </w:rPr>
        <w:t>c, associated with the Jewish New Year liturgy</w:t>
      </w:r>
      <w:r w:rsidR="008F0D83" w:rsidRPr="00F12F19">
        <w:rPr>
          <w:rFonts w:asciiTheme="minorHAnsi" w:eastAsia="Calibri" w:hAnsiTheme="minorHAnsi"/>
          <w:color w:val="000000" w:themeColor="text1"/>
          <w:kern w:val="24"/>
          <w:sz w:val="22"/>
          <w:szCs w:val="22"/>
        </w:rPr>
        <w:t>, through</w:t>
      </w:r>
      <w:r w:rsidR="00BE3822" w:rsidRPr="00F12F19">
        <w:rPr>
          <w:rFonts w:asciiTheme="minorHAnsi" w:eastAsia="Calibri" w:hAnsiTheme="minorHAnsi"/>
          <w:color w:val="000000" w:themeColor="text1"/>
          <w:kern w:val="24"/>
          <w:sz w:val="22"/>
          <w:szCs w:val="22"/>
        </w:rPr>
        <w:t xml:space="preserve"> </w:t>
      </w:r>
      <w:r>
        <w:rPr>
          <w:rFonts w:asciiTheme="minorHAnsi" w:eastAsia="Calibri" w:hAnsiTheme="minorHAnsi"/>
          <w:color w:val="000000" w:themeColor="text1"/>
          <w:kern w:val="24"/>
          <w:sz w:val="22"/>
          <w:szCs w:val="22"/>
        </w:rPr>
        <w:t xml:space="preserve">the medium of </w:t>
      </w:r>
      <w:r w:rsidR="00BE3822" w:rsidRPr="00F12F19">
        <w:rPr>
          <w:rFonts w:asciiTheme="minorHAnsi" w:eastAsia="Calibri" w:hAnsiTheme="minorHAnsi"/>
          <w:color w:val="000000" w:themeColor="text1"/>
          <w:kern w:val="24"/>
          <w:sz w:val="22"/>
          <w:szCs w:val="22"/>
        </w:rPr>
        <w:t>abstract</w:t>
      </w:r>
      <w:r>
        <w:rPr>
          <w:rFonts w:asciiTheme="minorHAnsi" w:eastAsia="Calibri" w:hAnsiTheme="minorHAnsi"/>
          <w:color w:val="000000" w:themeColor="text1"/>
          <w:kern w:val="24"/>
          <w:sz w:val="22"/>
          <w:szCs w:val="22"/>
        </w:rPr>
        <w:t>ion</w:t>
      </w:r>
      <w:r w:rsidR="00676319">
        <w:rPr>
          <w:rFonts w:asciiTheme="minorHAnsi" w:eastAsia="Calibri" w:hAnsiTheme="minorHAnsi"/>
          <w:color w:val="000000" w:themeColor="text1"/>
          <w:kern w:val="24"/>
          <w:sz w:val="22"/>
          <w:szCs w:val="22"/>
        </w:rPr>
        <w:t>;</w:t>
      </w:r>
      <w:r w:rsidR="00BE3822" w:rsidRPr="00F12F19">
        <w:rPr>
          <w:rFonts w:asciiTheme="minorHAnsi" w:eastAsia="Calibri" w:hAnsiTheme="minorHAnsi"/>
          <w:color w:val="000000" w:themeColor="text1"/>
          <w:kern w:val="24"/>
          <w:sz w:val="22"/>
          <w:szCs w:val="22"/>
        </w:rPr>
        <w:t xml:space="preserve"> </w:t>
      </w:r>
      <w:r>
        <w:rPr>
          <w:rFonts w:asciiTheme="minorHAnsi" w:eastAsia="Calibri" w:hAnsiTheme="minorHAnsi"/>
          <w:color w:val="000000" w:themeColor="text1"/>
          <w:kern w:val="24"/>
          <w:sz w:val="22"/>
          <w:szCs w:val="22"/>
        </w:rPr>
        <w:t>b</w:t>
      </w:r>
      <w:r w:rsidR="00BE3822" w:rsidRPr="00F12F19">
        <w:rPr>
          <w:rFonts w:asciiTheme="minorHAnsi" w:eastAsia="Calibri" w:hAnsiTheme="minorHAnsi"/>
          <w:color w:val="000000" w:themeColor="text1"/>
          <w:kern w:val="24"/>
          <w:sz w:val="22"/>
          <w:szCs w:val="22"/>
        </w:rPr>
        <w:t>oth Alexis Mendoza and Ken Goldman evok</w:t>
      </w:r>
      <w:r>
        <w:rPr>
          <w:rFonts w:asciiTheme="minorHAnsi" w:eastAsia="Calibri" w:hAnsiTheme="minorHAnsi"/>
          <w:color w:val="000000" w:themeColor="text1"/>
          <w:kern w:val="24"/>
          <w:sz w:val="22"/>
          <w:szCs w:val="22"/>
        </w:rPr>
        <w:t xml:space="preserve">e </w:t>
      </w:r>
      <w:r w:rsidR="00BE3822" w:rsidRPr="00F12F19">
        <w:rPr>
          <w:rFonts w:asciiTheme="minorHAnsi" w:eastAsia="Calibri" w:hAnsiTheme="minorHAnsi"/>
          <w:color w:val="000000" w:themeColor="text1"/>
          <w:kern w:val="24"/>
          <w:sz w:val="22"/>
          <w:szCs w:val="22"/>
        </w:rPr>
        <w:t>Dada and Surrealism in their curious juxtaposition</w:t>
      </w:r>
      <w:r w:rsidR="00AC2103">
        <w:rPr>
          <w:rFonts w:asciiTheme="minorHAnsi" w:eastAsia="Calibri" w:hAnsiTheme="minorHAnsi"/>
          <w:color w:val="000000" w:themeColor="text1"/>
          <w:kern w:val="24"/>
          <w:sz w:val="22"/>
          <w:szCs w:val="22"/>
        </w:rPr>
        <w:t>s</w:t>
      </w:r>
      <w:r>
        <w:rPr>
          <w:rFonts w:asciiTheme="minorHAnsi" w:eastAsia="Calibri" w:hAnsiTheme="minorHAnsi"/>
          <w:color w:val="000000" w:themeColor="text1"/>
          <w:kern w:val="24"/>
          <w:sz w:val="22"/>
          <w:szCs w:val="22"/>
        </w:rPr>
        <w:t xml:space="preserve"> of objects and materials</w:t>
      </w:r>
      <w:r w:rsidR="00BE3822" w:rsidRPr="00F12F19">
        <w:rPr>
          <w:rFonts w:asciiTheme="minorHAnsi" w:eastAsia="Calibri" w:hAnsiTheme="minorHAnsi"/>
          <w:color w:val="000000" w:themeColor="text1"/>
          <w:kern w:val="24"/>
          <w:sz w:val="22"/>
          <w:szCs w:val="22"/>
        </w:rPr>
        <w:t xml:space="preserve">; Joyce Ellen Weinstein’s print and Anne Kantor </w:t>
      </w:r>
      <w:proofErr w:type="spellStart"/>
      <w:r w:rsidR="00BE3822" w:rsidRPr="00F12F19">
        <w:rPr>
          <w:rFonts w:asciiTheme="minorHAnsi" w:eastAsia="Calibri" w:hAnsiTheme="minorHAnsi"/>
          <w:color w:val="000000" w:themeColor="text1"/>
          <w:kern w:val="24"/>
          <w:sz w:val="22"/>
          <w:szCs w:val="22"/>
        </w:rPr>
        <w:t>Kellett’s</w:t>
      </w:r>
      <w:proofErr w:type="spellEnd"/>
      <w:r w:rsidR="00BE3822" w:rsidRPr="00F12F19">
        <w:rPr>
          <w:rFonts w:asciiTheme="minorHAnsi" w:eastAsia="Calibri" w:hAnsiTheme="minorHAnsi"/>
          <w:color w:val="000000" w:themeColor="text1"/>
          <w:kern w:val="24"/>
          <w:sz w:val="22"/>
          <w:szCs w:val="22"/>
        </w:rPr>
        <w:t xml:space="preserve"> sculpture draw inspiration from </w:t>
      </w:r>
      <w:r w:rsidR="00676319">
        <w:rPr>
          <w:rFonts w:asciiTheme="minorHAnsi" w:eastAsia="Calibri" w:hAnsiTheme="minorHAnsi"/>
          <w:color w:val="000000" w:themeColor="text1"/>
          <w:kern w:val="24"/>
          <w:sz w:val="22"/>
          <w:szCs w:val="22"/>
        </w:rPr>
        <w:t xml:space="preserve">their </w:t>
      </w:r>
      <w:r w:rsidR="00BE3822" w:rsidRPr="00F12F19">
        <w:rPr>
          <w:rFonts w:asciiTheme="minorHAnsi" w:eastAsia="Calibri" w:hAnsiTheme="minorHAnsi"/>
          <w:color w:val="000000" w:themeColor="text1"/>
          <w:kern w:val="24"/>
          <w:sz w:val="22"/>
          <w:szCs w:val="22"/>
        </w:rPr>
        <w:t xml:space="preserve">experiences in </w:t>
      </w:r>
      <w:r w:rsidR="00B11636" w:rsidRPr="00B11636">
        <w:rPr>
          <w:rFonts w:asciiTheme="minorHAnsi" w:eastAsia="Calibri" w:hAnsiTheme="minorHAnsi"/>
          <w:color w:val="000000" w:themeColor="text1"/>
          <w:kern w:val="24"/>
          <w:sz w:val="22"/>
          <w:szCs w:val="22"/>
        </w:rPr>
        <w:t>Lithuania</w:t>
      </w:r>
      <w:r w:rsidR="00B11636">
        <w:rPr>
          <w:rFonts w:asciiTheme="minorHAnsi" w:eastAsia="Calibri" w:hAnsiTheme="minorHAnsi"/>
          <w:color w:val="000000" w:themeColor="text1"/>
          <w:kern w:val="24"/>
          <w:sz w:val="22"/>
          <w:szCs w:val="22"/>
        </w:rPr>
        <w:t xml:space="preserve"> </w:t>
      </w:r>
      <w:r w:rsidR="00BE3822" w:rsidRPr="00F12F19">
        <w:rPr>
          <w:rFonts w:asciiTheme="minorHAnsi" w:eastAsia="Calibri" w:hAnsiTheme="minorHAnsi"/>
          <w:color w:val="000000" w:themeColor="text1"/>
          <w:kern w:val="24"/>
          <w:sz w:val="22"/>
          <w:szCs w:val="22"/>
        </w:rPr>
        <w:t xml:space="preserve">and Rwanda, respectively; Laurie </w:t>
      </w:r>
      <w:proofErr w:type="spellStart"/>
      <w:r w:rsidR="00026407">
        <w:rPr>
          <w:rFonts w:asciiTheme="minorHAnsi" w:eastAsia="Calibri" w:hAnsiTheme="minorHAnsi"/>
          <w:color w:val="000000" w:themeColor="text1"/>
          <w:kern w:val="24"/>
          <w:sz w:val="22"/>
          <w:szCs w:val="22"/>
        </w:rPr>
        <w:t>Wohl’s</w:t>
      </w:r>
      <w:proofErr w:type="spellEnd"/>
      <w:r w:rsidR="00BE3822" w:rsidRPr="00F12F19">
        <w:rPr>
          <w:rFonts w:asciiTheme="minorHAnsi" w:eastAsia="Calibri" w:hAnsiTheme="minorHAnsi"/>
          <w:color w:val="000000" w:themeColor="text1"/>
          <w:kern w:val="24"/>
          <w:sz w:val="22"/>
          <w:szCs w:val="22"/>
        </w:rPr>
        <w:t xml:space="preserve"> textile</w:t>
      </w:r>
      <w:r>
        <w:rPr>
          <w:rFonts w:asciiTheme="minorHAnsi" w:eastAsia="Calibri" w:hAnsiTheme="minorHAnsi"/>
          <w:color w:val="000000" w:themeColor="text1"/>
          <w:kern w:val="24"/>
          <w:sz w:val="22"/>
          <w:szCs w:val="22"/>
        </w:rPr>
        <w:t>,</w:t>
      </w:r>
      <w:r w:rsidR="00BE3822" w:rsidRPr="00F12F19">
        <w:rPr>
          <w:rFonts w:asciiTheme="minorHAnsi" w:eastAsia="Calibri" w:hAnsiTheme="minorHAnsi"/>
          <w:color w:val="000000" w:themeColor="text1"/>
          <w:kern w:val="24"/>
          <w:sz w:val="22"/>
          <w:szCs w:val="22"/>
        </w:rPr>
        <w:t xml:space="preserve"> embroidered in Hebrew</w:t>
      </w:r>
      <w:r w:rsidR="00676319">
        <w:rPr>
          <w:rFonts w:asciiTheme="minorHAnsi" w:eastAsia="Calibri" w:hAnsiTheme="minorHAnsi"/>
          <w:color w:val="000000" w:themeColor="text1"/>
          <w:kern w:val="24"/>
          <w:sz w:val="22"/>
          <w:szCs w:val="22"/>
        </w:rPr>
        <w:t>, Arabic</w:t>
      </w:r>
      <w:r w:rsidR="00BE3822" w:rsidRPr="00F12F19">
        <w:rPr>
          <w:rFonts w:asciiTheme="minorHAnsi" w:eastAsia="Calibri" w:hAnsiTheme="minorHAnsi"/>
          <w:color w:val="000000" w:themeColor="text1"/>
          <w:kern w:val="24"/>
          <w:sz w:val="22"/>
          <w:szCs w:val="22"/>
        </w:rPr>
        <w:t xml:space="preserve"> and </w:t>
      </w:r>
      <w:r w:rsidR="00676319">
        <w:rPr>
          <w:rFonts w:asciiTheme="minorHAnsi" w:eastAsia="Calibri" w:hAnsiTheme="minorHAnsi"/>
          <w:color w:val="000000" w:themeColor="text1"/>
          <w:kern w:val="24"/>
          <w:sz w:val="22"/>
          <w:szCs w:val="22"/>
        </w:rPr>
        <w:t>Greek</w:t>
      </w:r>
      <w:r w:rsidR="00F37254">
        <w:rPr>
          <w:rFonts w:asciiTheme="minorHAnsi" w:eastAsia="Calibri" w:hAnsiTheme="minorHAnsi"/>
          <w:color w:val="000000" w:themeColor="text1"/>
          <w:kern w:val="24"/>
          <w:sz w:val="22"/>
          <w:szCs w:val="22"/>
        </w:rPr>
        <w:t>,</w:t>
      </w:r>
      <w:r w:rsidR="008F0D83" w:rsidRPr="00F12F19">
        <w:rPr>
          <w:rFonts w:asciiTheme="minorHAnsi" w:eastAsia="Calibri" w:hAnsiTheme="minorHAnsi"/>
          <w:color w:val="000000" w:themeColor="text1"/>
          <w:kern w:val="24"/>
          <w:sz w:val="22"/>
          <w:szCs w:val="22"/>
        </w:rPr>
        <w:t xml:space="preserve"> evokes a hope for reconciliation and oneness.</w:t>
      </w:r>
    </w:p>
    <w:p w:rsidR="004E6C17" w:rsidRDefault="004E6C17" w:rsidP="004E6C17">
      <w:pPr>
        <w:spacing w:after="0" w:line="240" w:lineRule="auto"/>
        <w:rPr>
          <w:rFonts w:eastAsia="Calibri"/>
          <w:b/>
          <w:color w:val="000000" w:themeColor="text1"/>
          <w:kern w:val="24"/>
          <w:u w:val="single"/>
        </w:rPr>
      </w:pPr>
    </w:p>
    <w:p w:rsidR="004E6C17" w:rsidRDefault="004E6C17" w:rsidP="004E6C17">
      <w:pPr>
        <w:spacing w:after="0" w:line="240" w:lineRule="auto"/>
        <w:rPr>
          <w:rFonts w:eastAsia="Calibri"/>
          <w:b/>
          <w:color w:val="000000" w:themeColor="text1"/>
          <w:kern w:val="24"/>
          <w:u w:val="single"/>
        </w:rPr>
      </w:pPr>
    </w:p>
    <w:p w:rsidR="00C0326F" w:rsidRPr="00D67E60" w:rsidRDefault="00BE3822" w:rsidP="004E6C17">
      <w:pPr>
        <w:spacing w:after="0" w:line="240" w:lineRule="auto"/>
        <w:rPr>
          <w:rFonts w:eastAsia="Calibri"/>
          <w:b/>
          <w:color w:val="000000" w:themeColor="text1"/>
          <w:kern w:val="24"/>
          <w:u w:val="single"/>
        </w:rPr>
      </w:pPr>
      <w:r w:rsidRPr="00CE7E0C">
        <w:rPr>
          <w:rFonts w:eastAsia="Calibri"/>
          <w:b/>
          <w:color w:val="000000" w:themeColor="text1"/>
          <w:kern w:val="24"/>
          <w:u w:val="single"/>
        </w:rPr>
        <w:t>The Artists</w:t>
      </w:r>
    </w:p>
    <w:p w:rsidR="00E37AE7" w:rsidRPr="00F12F19" w:rsidRDefault="00C0326F" w:rsidP="00CE7E0C">
      <w:pPr>
        <w:pStyle w:val="NormalWeb"/>
        <w:numPr>
          <w:ilvl w:val="0"/>
          <w:numId w:val="1"/>
        </w:numPr>
        <w:spacing w:before="0" w:beforeAutospacing="0" w:after="0" w:afterAutospacing="0"/>
        <w:textAlignment w:val="baseline"/>
        <w:rPr>
          <w:rFonts w:asciiTheme="minorHAnsi" w:eastAsia="Calibri" w:hAnsiTheme="minorHAnsi"/>
          <w:color w:val="000000" w:themeColor="text1"/>
          <w:kern w:val="24"/>
          <w:sz w:val="22"/>
          <w:szCs w:val="22"/>
        </w:rPr>
      </w:pPr>
      <w:r w:rsidRPr="00F12F19">
        <w:rPr>
          <w:rFonts w:asciiTheme="minorHAnsi" w:eastAsia="Calibri" w:hAnsiTheme="minorHAnsi"/>
          <w:b/>
          <w:color w:val="000000" w:themeColor="text1"/>
          <w:kern w:val="24"/>
          <w:sz w:val="22"/>
          <w:szCs w:val="22"/>
        </w:rPr>
        <w:t xml:space="preserve">Aileen </w:t>
      </w:r>
      <w:proofErr w:type="spellStart"/>
      <w:r w:rsidRPr="00F12F19">
        <w:rPr>
          <w:rFonts w:asciiTheme="minorHAnsi" w:eastAsia="Calibri" w:hAnsiTheme="minorHAnsi"/>
          <w:b/>
          <w:color w:val="000000" w:themeColor="text1"/>
          <w:kern w:val="24"/>
          <w:sz w:val="22"/>
          <w:szCs w:val="22"/>
        </w:rPr>
        <w:t>Bassi</w:t>
      </w:r>
      <w:r w:rsidR="00E37AE7" w:rsidRPr="00F12F19">
        <w:rPr>
          <w:rFonts w:asciiTheme="minorHAnsi" w:eastAsia="Calibri" w:hAnsiTheme="minorHAnsi"/>
          <w:b/>
          <w:color w:val="000000" w:themeColor="text1"/>
          <w:kern w:val="24"/>
          <w:sz w:val="22"/>
          <w:szCs w:val="22"/>
        </w:rPr>
        <w:t>s</w:t>
      </w:r>
      <w:proofErr w:type="spellEnd"/>
      <w:r w:rsidR="00CD7BA8">
        <w:rPr>
          <w:rFonts w:asciiTheme="minorHAnsi" w:eastAsia="Calibri" w:hAnsiTheme="minorHAnsi"/>
          <w:color w:val="000000" w:themeColor="text1"/>
          <w:kern w:val="24"/>
          <w:sz w:val="22"/>
          <w:szCs w:val="22"/>
        </w:rPr>
        <w:t xml:space="preserve"> is represented with </w:t>
      </w:r>
      <w:r w:rsidR="00E37AE7" w:rsidRPr="00F12F19">
        <w:rPr>
          <w:rFonts w:asciiTheme="minorHAnsi" w:eastAsia="Calibri" w:hAnsiTheme="minorHAnsi"/>
          <w:color w:val="000000" w:themeColor="text1"/>
          <w:kern w:val="24"/>
          <w:sz w:val="22"/>
          <w:szCs w:val="22"/>
        </w:rPr>
        <w:t xml:space="preserve">a selection of four archival inkjet prints from </w:t>
      </w:r>
      <w:r w:rsidR="00CD7BA8">
        <w:rPr>
          <w:rFonts w:asciiTheme="minorHAnsi" w:eastAsia="Calibri" w:hAnsiTheme="minorHAnsi"/>
          <w:color w:val="000000" w:themeColor="text1"/>
          <w:kern w:val="24"/>
          <w:sz w:val="22"/>
          <w:szCs w:val="22"/>
        </w:rPr>
        <w:t>her</w:t>
      </w:r>
      <w:r w:rsidR="00E37AE7" w:rsidRPr="00F12F19">
        <w:rPr>
          <w:rFonts w:asciiTheme="minorHAnsi" w:eastAsia="Calibri" w:hAnsiTheme="minorHAnsi"/>
          <w:color w:val="000000" w:themeColor="text1"/>
          <w:kern w:val="24"/>
          <w:sz w:val="22"/>
          <w:szCs w:val="22"/>
        </w:rPr>
        <w:t xml:space="preserve"> series, </w:t>
      </w:r>
      <w:r w:rsidR="00E37AE7" w:rsidRPr="00F12F19">
        <w:rPr>
          <w:rFonts w:asciiTheme="minorHAnsi" w:eastAsia="Calibri" w:hAnsiTheme="minorHAnsi"/>
          <w:i/>
          <w:color w:val="000000" w:themeColor="text1"/>
          <w:kern w:val="24"/>
          <w:sz w:val="22"/>
          <w:szCs w:val="22"/>
        </w:rPr>
        <w:t>Stories End</w:t>
      </w:r>
      <w:r w:rsidR="00964B83" w:rsidRPr="00F12F19">
        <w:rPr>
          <w:rFonts w:asciiTheme="minorHAnsi" w:eastAsia="Calibri" w:hAnsiTheme="minorHAnsi"/>
          <w:color w:val="000000" w:themeColor="text1"/>
          <w:kern w:val="24"/>
          <w:sz w:val="22"/>
          <w:szCs w:val="22"/>
        </w:rPr>
        <w:t xml:space="preserve">, </w:t>
      </w:r>
      <w:r w:rsidR="00E37AE7" w:rsidRPr="00F12F19">
        <w:rPr>
          <w:rFonts w:asciiTheme="minorHAnsi" w:eastAsia="Calibri" w:hAnsiTheme="minorHAnsi"/>
          <w:color w:val="000000" w:themeColor="text1"/>
          <w:kern w:val="24"/>
          <w:sz w:val="22"/>
          <w:szCs w:val="22"/>
        </w:rPr>
        <w:t>2012</w:t>
      </w:r>
      <w:r w:rsidR="00FD75F4">
        <w:rPr>
          <w:rFonts w:asciiTheme="minorHAnsi" w:eastAsia="Calibri" w:hAnsiTheme="minorHAnsi"/>
          <w:color w:val="000000" w:themeColor="text1"/>
          <w:kern w:val="24"/>
          <w:sz w:val="22"/>
          <w:szCs w:val="22"/>
        </w:rPr>
        <w:t xml:space="preserve">. </w:t>
      </w:r>
      <w:r w:rsidR="007679C0">
        <w:rPr>
          <w:rFonts w:asciiTheme="minorHAnsi" w:eastAsia="Calibri" w:hAnsiTheme="minorHAnsi"/>
          <w:color w:val="000000" w:themeColor="text1"/>
          <w:kern w:val="24"/>
          <w:sz w:val="22"/>
          <w:szCs w:val="22"/>
        </w:rPr>
        <w:t>In the series, s</w:t>
      </w:r>
      <w:r w:rsidR="00FD75F4" w:rsidRPr="00F12F19">
        <w:rPr>
          <w:rFonts w:asciiTheme="minorHAnsi" w:eastAsia="Calibri" w:hAnsiTheme="minorHAnsi"/>
          <w:color w:val="000000" w:themeColor="text1"/>
          <w:kern w:val="24"/>
          <w:sz w:val="22"/>
          <w:szCs w:val="22"/>
        </w:rPr>
        <w:t>he digitally altered, combined and re-</w:t>
      </w:r>
      <w:r w:rsidR="00FD75F4">
        <w:rPr>
          <w:rFonts w:asciiTheme="minorHAnsi" w:eastAsia="Calibri" w:hAnsiTheme="minorHAnsi"/>
          <w:color w:val="000000" w:themeColor="text1"/>
          <w:kern w:val="24"/>
          <w:sz w:val="22"/>
          <w:szCs w:val="22"/>
        </w:rPr>
        <w:t>photographed</w:t>
      </w:r>
      <w:r w:rsidR="00E37AE7" w:rsidRPr="00F12F19">
        <w:rPr>
          <w:rFonts w:asciiTheme="minorHAnsi" w:eastAsia="Calibri" w:hAnsiTheme="minorHAnsi"/>
          <w:color w:val="000000" w:themeColor="text1"/>
          <w:kern w:val="24"/>
          <w:sz w:val="22"/>
          <w:szCs w:val="22"/>
        </w:rPr>
        <w:t xml:space="preserve"> images </w:t>
      </w:r>
      <w:r w:rsidR="00C50F99">
        <w:rPr>
          <w:rFonts w:asciiTheme="minorHAnsi" w:eastAsia="Calibri" w:hAnsiTheme="minorHAnsi"/>
          <w:color w:val="000000" w:themeColor="text1"/>
          <w:kern w:val="24"/>
          <w:sz w:val="22"/>
          <w:szCs w:val="22"/>
        </w:rPr>
        <w:t>of</w:t>
      </w:r>
      <w:r w:rsidR="00E37AE7" w:rsidRPr="00F12F19">
        <w:rPr>
          <w:rFonts w:asciiTheme="minorHAnsi" w:eastAsia="Calibri" w:hAnsiTheme="minorHAnsi"/>
          <w:color w:val="000000" w:themeColor="text1"/>
          <w:kern w:val="24"/>
          <w:sz w:val="22"/>
          <w:szCs w:val="22"/>
        </w:rPr>
        <w:t xml:space="preserve"> a </w:t>
      </w:r>
      <w:r w:rsidR="00676319">
        <w:rPr>
          <w:rFonts w:asciiTheme="minorHAnsi" w:eastAsia="Calibri" w:hAnsiTheme="minorHAnsi"/>
          <w:color w:val="000000" w:themeColor="text1"/>
          <w:kern w:val="24"/>
          <w:sz w:val="22"/>
          <w:szCs w:val="22"/>
        </w:rPr>
        <w:t xml:space="preserve">real </w:t>
      </w:r>
      <w:r w:rsidR="00E37AE7" w:rsidRPr="00F12F19">
        <w:rPr>
          <w:rFonts w:asciiTheme="minorHAnsi" w:eastAsia="Calibri" w:hAnsiTheme="minorHAnsi"/>
          <w:color w:val="000000" w:themeColor="text1"/>
          <w:kern w:val="24"/>
          <w:sz w:val="22"/>
          <w:szCs w:val="22"/>
        </w:rPr>
        <w:t>book</w:t>
      </w:r>
      <w:r w:rsidR="00676319">
        <w:rPr>
          <w:rFonts w:asciiTheme="minorHAnsi" w:eastAsia="Calibri" w:hAnsiTheme="minorHAnsi"/>
          <w:color w:val="000000" w:themeColor="text1"/>
          <w:kern w:val="24"/>
          <w:sz w:val="22"/>
          <w:szCs w:val="22"/>
        </w:rPr>
        <w:t>,</w:t>
      </w:r>
      <w:r w:rsidR="00E37AE7" w:rsidRPr="00F12F19">
        <w:rPr>
          <w:rFonts w:asciiTheme="minorHAnsi" w:eastAsia="Calibri" w:hAnsiTheme="minorHAnsi"/>
          <w:color w:val="000000" w:themeColor="text1"/>
          <w:kern w:val="24"/>
          <w:sz w:val="22"/>
          <w:szCs w:val="22"/>
        </w:rPr>
        <w:t xml:space="preserve"> </w:t>
      </w:r>
      <w:r w:rsidR="00E37AE7" w:rsidRPr="00F12F19">
        <w:rPr>
          <w:rFonts w:asciiTheme="minorHAnsi" w:eastAsia="Calibri" w:hAnsiTheme="minorHAnsi"/>
          <w:i/>
          <w:color w:val="000000" w:themeColor="text1"/>
          <w:kern w:val="24"/>
          <w:sz w:val="22"/>
          <w:szCs w:val="22"/>
        </w:rPr>
        <w:t>Jewish Fairy Tales and Legends</w:t>
      </w:r>
      <w:r w:rsidR="00E37AE7" w:rsidRPr="00F12F19">
        <w:rPr>
          <w:rFonts w:asciiTheme="minorHAnsi" w:eastAsia="Calibri" w:hAnsiTheme="minorHAnsi"/>
          <w:color w:val="000000" w:themeColor="text1"/>
          <w:kern w:val="24"/>
          <w:sz w:val="22"/>
          <w:szCs w:val="22"/>
        </w:rPr>
        <w:t xml:space="preserve">, </w:t>
      </w:r>
      <w:r w:rsidR="00FD75F4">
        <w:rPr>
          <w:rFonts w:asciiTheme="minorHAnsi" w:eastAsia="Calibri" w:hAnsiTheme="minorHAnsi"/>
          <w:color w:val="000000" w:themeColor="text1"/>
          <w:kern w:val="24"/>
          <w:sz w:val="22"/>
          <w:szCs w:val="22"/>
        </w:rPr>
        <w:t>with</w:t>
      </w:r>
      <w:r w:rsidR="00E37AE7" w:rsidRPr="00F12F19">
        <w:rPr>
          <w:rFonts w:asciiTheme="minorHAnsi" w:eastAsia="Calibri" w:hAnsiTheme="minorHAnsi"/>
          <w:color w:val="000000" w:themeColor="text1"/>
          <w:kern w:val="24"/>
          <w:sz w:val="22"/>
          <w:szCs w:val="22"/>
        </w:rPr>
        <w:t xml:space="preserve"> her own photographs of former Bronx synagogues</w:t>
      </w:r>
      <w:r w:rsidR="00FD75F4">
        <w:rPr>
          <w:rFonts w:asciiTheme="minorHAnsi" w:eastAsia="Calibri" w:hAnsiTheme="minorHAnsi"/>
          <w:color w:val="000000" w:themeColor="text1"/>
          <w:kern w:val="24"/>
          <w:sz w:val="22"/>
          <w:szCs w:val="22"/>
        </w:rPr>
        <w:t>.</w:t>
      </w:r>
      <w:r w:rsidR="00E37AE7" w:rsidRPr="00F12F19">
        <w:rPr>
          <w:rFonts w:asciiTheme="minorHAnsi" w:eastAsia="Calibri" w:hAnsiTheme="minorHAnsi"/>
          <w:color w:val="000000" w:themeColor="text1"/>
          <w:kern w:val="24"/>
          <w:sz w:val="22"/>
          <w:szCs w:val="22"/>
        </w:rPr>
        <w:t xml:space="preserve"> </w:t>
      </w:r>
      <w:proofErr w:type="spellStart"/>
      <w:r w:rsidR="00E37AE7" w:rsidRPr="00F12F19">
        <w:rPr>
          <w:rFonts w:asciiTheme="minorHAnsi" w:eastAsia="Calibri" w:hAnsiTheme="minorHAnsi"/>
          <w:color w:val="000000" w:themeColor="text1"/>
          <w:kern w:val="24"/>
          <w:sz w:val="22"/>
          <w:szCs w:val="22"/>
        </w:rPr>
        <w:t>Bassis</w:t>
      </w:r>
      <w:proofErr w:type="spellEnd"/>
      <w:r w:rsidR="00E37AE7" w:rsidRPr="00F12F19">
        <w:rPr>
          <w:rFonts w:asciiTheme="minorHAnsi" w:eastAsia="Calibri" w:hAnsiTheme="minorHAnsi"/>
          <w:color w:val="000000" w:themeColor="text1"/>
          <w:kern w:val="24"/>
          <w:sz w:val="22"/>
          <w:szCs w:val="22"/>
        </w:rPr>
        <w:t xml:space="preserve"> was born in New York City in 1949</w:t>
      </w:r>
      <w:r w:rsidR="001C0840" w:rsidRPr="00F12F19">
        <w:rPr>
          <w:rFonts w:asciiTheme="minorHAnsi" w:eastAsia="Calibri" w:hAnsiTheme="minorHAnsi"/>
          <w:color w:val="000000" w:themeColor="text1"/>
          <w:kern w:val="24"/>
          <w:sz w:val="22"/>
          <w:szCs w:val="22"/>
        </w:rPr>
        <w:t>, and grew up in the South Bronx. She</w:t>
      </w:r>
      <w:r w:rsidR="00E37AE7" w:rsidRPr="00F12F19">
        <w:rPr>
          <w:rFonts w:asciiTheme="minorHAnsi" w:eastAsia="Calibri" w:hAnsiTheme="minorHAnsi"/>
          <w:color w:val="000000" w:themeColor="text1"/>
          <w:kern w:val="24"/>
          <w:sz w:val="22"/>
          <w:szCs w:val="22"/>
        </w:rPr>
        <w:t xml:space="preserve"> lives and works in New Jersey.</w:t>
      </w:r>
    </w:p>
    <w:p w:rsidR="00E37AE7" w:rsidRPr="00D64A79" w:rsidRDefault="00C0326F" w:rsidP="008914EC">
      <w:pPr>
        <w:pStyle w:val="NormalWeb"/>
        <w:numPr>
          <w:ilvl w:val="0"/>
          <w:numId w:val="1"/>
        </w:numPr>
        <w:spacing w:before="0" w:beforeAutospacing="0" w:after="0" w:afterAutospacing="0"/>
        <w:textAlignment w:val="baseline"/>
        <w:rPr>
          <w:rFonts w:asciiTheme="minorHAnsi" w:eastAsia="Calibri" w:hAnsiTheme="minorHAnsi"/>
          <w:color w:val="000000" w:themeColor="text1"/>
          <w:kern w:val="24"/>
          <w:sz w:val="22"/>
          <w:szCs w:val="22"/>
        </w:rPr>
      </w:pPr>
      <w:r w:rsidRPr="00D64A79">
        <w:rPr>
          <w:rFonts w:asciiTheme="minorHAnsi" w:eastAsia="Calibri" w:hAnsiTheme="minorHAnsi"/>
          <w:b/>
          <w:color w:val="000000" w:themeColor="text1"/>
          <w:kern w:val="24"/>
          <w:sz w:val="22"/>
          <w:szCs w:val="22"/>
        </w:rPr>
        <w:t xml:space="preserve">Dennis </w:t>
      </w:r>
      <w:proofErr w:type="spellStart"/>
      <w:r w:rsidR="00F41CB2" w:rsidRPr="00D64A79">
        <w:rPr>
          <w:rFonts w:asciiTheme="minorHAnsi" w:eastAsia="Calibri" w:hAnsiTheme="minorHAnsi"/>
          <w:b/>
          <w:color w:val="000000" w:themeColor="text1"/>
          <w:kern w:val="24"/>
          <w:sz w:val="22"/>
          <w:szCs w:val="22"/>
        </w:rPr>
        <w:t>RedMoon</w:t>
      </w:r>
      <w:proofErr w:type="spellEnd"/>
      <w:r w:rsidR="00F41CB2" w:rsidRPr="00D64A79">
        <w:rPr>
          <w:rFonts w:asciiTheme="minorHAnsi" w:eastAsia="Calibri" w:hAnsiTheme="minorHAnsi"/>
          <w:b/>
          <w:color w:val="000000" w:themeColor="text1"/>
          <w:kern w:val="24"/>
          <w:sz w:val="22"/>
          <w:szCs w:val="22"/>
        </w:rPr>
        <w:t xml:space="preserve"> </w:t>
      </w:r>
      <w:proofErr w:type="spellStart"/>
      <w:r w:rsidRPr="00D64A79">
        <w:rPr>
          <w:rFonts w:asciiTheme="minorHAnsi" w:eastAsia="Calibri" w:hAnsiTheme="minorHAnsi"/>
          <w:b/>
          <w:color w:val="000000" w:themeColor="text1"/>
          <w:kern w:val="24"/>
          <w:sz w:val="22"/>
          <w:szCs w:val="22"/>
        </w:rPr>
        <w:t>Darkeem</w:t>
      </w:r>
      <w:r w:rsidR="00632891" w:rsidRPr="00D64A79">
        <w:rPr>
          <w:rFonts w:asciiTheme="minorHAnsi" w:eastAsia="Calibri" w:hAnsiTheme="minorHAnsi"/>
          <w:b/>
          <w:color w:val="000000" w:themeColor="text1"/>
          <w:kern w:val="24"/>
          <w:sz w:val="22"/>
          <w:szCs w:val="22"/>
        </w:rPr>
        <w:t>’s</w:t>
      </w:r>
      <w:proofErr w:type="spellEnd"/>
      <w:r w:rsidR="00E37AE7" w:rsidRPr="00D64A79">
        <w:rPr>
          <w:rFonts w:asciiTheme="minorHAnsi" w:eastAsia="Calibri" w:hAnsiTheme="minorHAnsi"/>
          <w:b/>
          <w:color w:val="000000" w:themeColor="text1"/>
          <w:kern w:val="24"/>
          <w:sz w:val="22"/>
          <w:szCs w:val="22"/>
        </w:rPr>
        <w:t xml:space="preserve"> </w:t>
      </w:r>
      <w:r w:rsidR="00E6225C" w:rsidRPr="00D64A79">
        <w:rPr>
          <w:rFonts w:asciiTheme="minorHAnsi" w:eastAsia="Calibri" w:hAnsiTheme="minorHAnsi"/>
          <w:i/>
          <w:color w:val="000000" w:themeColor="text1"/>
          <w:kern w:val="24"/>
          <w:sz w:val="22"/>
          <w:szCs w:val="22"/>
        </w:rPr>
        <w:t xml:space="preserve">Star of </w:t>
      </w:r>
      <w:r w:rsidR="00E37AE7" w:rsidRPr="00D64A79">
        <w:rPr>
          <w:rFonts w:asciiTheme="minorHAnsi" w:eastAsia="Calibri" w:hAnsiTheme="minorHAnsi"/>
          <w:i/>
          <w:color w:val="000000" w:themeColor="text1"/>
          <w:kern w:val="24"/>
          <w:sz w:val="22"/>
          <w:szCs w:val="22"/>
        </w:rPr>
        <w:t xml:space="preserve">the </w:t>
      </w:r>
      <w:proofErr w:type="spellStart"/>
      <w:r w:rsidR="00E6225C" w:rsidRPr="00D64A79">
        <w:rPr>
          <w:rFonts w:asciiTheme="minorHAnsi" w:eastAsia="Calibri" w:hAnsiTheme="minorHAnsi"/>
          <w:i/>
          <w:color w:val="000000" w:themeColor="text1"/>
          <w:kern w:val="24"/>
          <w:sz w:val="22"/>
          <w:szCs w:val="22"/>
        </w:rPr>
        <w:t>Red</w:t>
      </w:r>
      <w:r w:rsidR="00E37AE7" w:rsidRPr="00D64A79">
        <w:rPr>
          <w:rFonts w:asciiTheme="minorHAnsi" w:eastAsia="Calibri" w:hAnsiTheme="minorHAnsi"/>
          <w:i/>
          <w:color w:val="000000" w:themeColor="text1"/>
          <w:kern w:val="24"/>
          <w:sz w:val="22"/>
          <w:szCs w:val="22"/>
        </w:rPr>
        <w:t>M</w:t>
      </w:r>
      <w:r w:rsidR="00E6225C" w:rsidRPr="00D64A79">
        <w:rPr>
          <w:rFonts w:asciiTheme="minorHAnsi" w:eastAsia="Calibri" w:hAnsiTheme="minorHAnsi"/>
          <w:i/>
          <w:color w:val="000000" w:themeColor="text1"/>
          <w:kern w:val="24"/>
          <w:sz w:val="22"/>
          <w:szCs w:val="22"/>
        </w:rPr>
        <w:t>oon</w:t>
      </w:r>
      <w:proofErr w:type="spellEnd"/>
      <w:r w:rsidR="00964B83" w:rsidRPr="00D64A79">
        <w:rPr>
          <w:rFonts w:asciiTheme="minorHAnsi" w:eastAsia="Calibri" w:hAnsiTheme="minorHAnsi"/>
          <w:color w:val="000000" w:themeColor="text1"/>
          <w:kern w:val="24"/>
          <w:sz w:val="22"/>
          <w:szCs w:val="22"/>
        </w:rPr>
        <w:t xml:space="preserve">, </w:t>
      </w:r>
      <w:r w:rsidR="00BD1383" w:rsidRPr="00D64A79">
        <w:rPr>
          <w:rFonts w:asciiTheme="minorHAnsi" w:eastAsia="Calibri" w:hAnsiTheme="minorHAnsi"/>
          <w:color w:val="000000" w:themeColor="text1"/>
          <w:kern w:val="24"/>
          <w:sz w:val="22"/>
          <w:szCs w:val="22"/>
        </w:rPr>
        <w:t>2014</w:t>
      </w:r>
      <w:r w:rsidR="00E37AE7" w:rsidRPr="00D64A79">
        <w:rPr>
          <w:rFonts w:asciiTheme="minorHAnsi" w:eastAsia="Calibri" w:hAnsiTheme="minorHAnsi"/>
          <w:color w:val="000000" w:themeColor="text1"/>
          <w:kern w:val="24"/>
          <w:sz w:val="22"/>
          <w:szCs w:val="22"/>
        </w:rPr>
        <w:t xml:space="preserve">, </w:t>
      </w:r>
      <w:r w:rsidR="00632891" w:rsidRPr="00D64A79">
        <w:rPr>
          <w:rFonts w:asciiTheme="minorHAnsi" w:eastAsia="Calibri" w:hAnsiTheme="minorHAnsi"/>
          <w:color w:val="000000" w:themeColor="text1"/>
          <w:kern w:val="24"/>
          <w:sz w:val="22"/>
          <w:szCs w:val="22"/>
        </w:rPr>
        <w:t xml:space="preserve">is </w:t>
      </w:r>
      <w:r w:rsidR="00E37AE7" w:rsidRPr="00D64A79">
        <w:rPr>
          <w:rFonts w:asciiTheme="minorHAnsi" w:eastAsia="Calibri" w:hAnsiTheme="minorHAnsi"/>
          <w:color w:val="000000" w:themeColor="text1"/>
          <w:kern w:val="24"/>
          <w:sz w:val="22"/>
          <w:szCs w:val="22"/>
        </w:rPr>
        <w:t xml:space="preserve">an autobiographical work </w:t>
      </w:r>
      <w:r w:rsidR="00B76B8D" w:rsidRPr="00D64A79">
        <w:rPr>
          <w:rFonts w:asciiTheme="minorHAnsi" w:eastAsia="Calibri" w:hAnsiTheme="minorHAnsi"/>
          <w:color w:val="000000" w:themeColor="text1"/>
          <w:kern w:val="24"/>
          <w:sz w:val="22"/>
          <w:szCs w:val="22"/>
        </w:rPr>
        <w:t xml:space="preserve">infused with cultural memory </w:t>
      </w:r>
      <w:r w:rsidR="00E37AE7" w:rsidRPr="00D64A79">
        <w:rPr>
          <w:rFonts w:asciiTheme="minorHAnsi" w:eastAsia="Calibri" w:hAnsiTheme="minorHAnsi"/>
          <w:color w:val="000000" w:themeColor="text1"/>
          <w:kern w:val="24"/>
          <w:sz w:val="22"/>
          <w:szCs w:val="22"/>
        </w:rPr>
        <w:t xml:space="preserve">created from photographs and designed into a Native American Indian star quilt </w:t>
      </w:r>
      <w:bookmarkStart w:id="0" w:name="_GoBack"/>
      <w:bookmarkEnd w:id="0"/>
      <w:r w:rsidR="00E37AE7" w:rsidRPr="00D64A79">
        <w:rPr>
          <w:rFonts w:asciiTheme="minorHAnsi" w:eastAsia="Calibri" w:hAnsiTheme="minorHAnsi"/>
          <w:color w:val="000000" w:themeColor="text1"/>
          <w:kern w:val="24"/>
          <w:sz w:val="22"/>
          <w:szCs w:val="22"/>
        </w:rPr>
        <w:t xml:space="preserve">pattern.  It is representative of the traditional patchwork of many Native tribes in the </w:t>
      </w:r>
      <w:r w:rsidR="007679C0" w:rsidRPr="00D64A79">
        <w:rPr>
          <w:rFonts w:asciiTheme="minorHAnsi" w:eastAsia="Calibri" w:hAnsiTheme="minorHAnsi"/>
          <w:color w:val="000000" w:themeColor="text1"/>
          <w:kern w:val="24"/>
          <w:sz w:val="22"/>
          <w:szCs w:val="22"/>
        </w:rPr>
        <w:t>S</w:t>
      </w:r>
      <w:r w:rsidR="00E37AE7" w:rsidRPr="00D64A79">
        <w:rPr>
          <w:rFonts w:asciiTheme="minorHAnsi" w:eastAsia="Calibri" w:hAnsiTheme="minorHAnsi"/>
          <w:color w:val="000000" w:themeColor="text1"/>
          <w:kern w:val="24"/>
          <w:sz w:val="22"/>
          <w:szCs w:val="22"/>
        </w:rPr>
        <w:t xml:space="preserve">outheastern United States who used old scraps of European fabrics to create blankets and clothing. </w:t>
      </w:r>
      <w:proofErr w:type="spellStart"/>
      <w:r w:rsidR="00E37AE7" w:rsidRPr="00D64A79">
        <w:rPr>
          <w:rFonts w:asciiTheme="minorHAnsi" w:eastAsia="Calibri" w:hAnsiTheme="minorHAnsi"/>
          <w:color w:val="000000" w:themeColor="text1"/>
          <w:kern w:val="24"/>
          <w:sz w:val="22"/>
          <w:szCs w:val="22"/>
        </w:rPr>
        <w:t>Darkeem</w:t>
      </w:r>
      <w:proofErr w:type="spellEnd"/>
      <w:r w:rsidR="00E37AE7" w:rsidRPr="00D64A79">
        <w:rPr>
          <w:rFonts w:asciiTheme="minorHAnsi" w:eastAsia="Calibri" w:hAnsiTheme="minorHAnsi"/>
          <w:color w:val="000000" w:themeColor="text1"/>
          <w:kern w:val="24"/>
          <w:sz w:val="22"/>
          <w:szCs w:val="22"/>
        </w:rPr>
        <w:t xml:space="preserve"> was born in the Bronx in 1982, and also lives and works in the borough.</w:t>
      </w:r>
    </w:p>
    <w:p w:rsidR="00E37AE7" w:rsidRPr="00F12F19" w:rsidRDefault="00C0326F" w:rsidP="00CE7E0C">
      <w:pPr>
        <w:pStyle w:val="NormalWeb"/>
        <w:numPr>
          <w:ilvl w:val="0"/>
          <w:numId w:val="1"/>
        </w:numPr>
        <w:spacing w:before="0" w:beforeAutospacing="0" w:after="0" w:afterAutospacing="0"/>
        <w:textAlignment w:val="baseline"/>
        <w:rPr>
          <w:rFonts w:asciiTheme="minorHAnsi" w:eastAsia="Calibri" w:hAnsiTheme="minorHAnsi"/>
          <w:color w:val="000000" w:themeColor="text1"/>
          <w:kern w:val="24"/>
          <w:sz w:val="22"/>
          <w:szCs w:val="22"/>
        </w:rPr>
      </w:pPr>
      <w:r w:rsidRPr="00F12F19">
        <w:rPr>
          <w:rFonts w:asciiTheme="minorHAnsi" w:eastAsia="Calibri" w:hAnsiTheme="minorHAnsi"/>
          <w:b/>
          <w:color w:val="000000" w:themeColor="text1"/>
          <w:kern w:val="24"/>
          <w:sz w:val="22"/>
          <w:szCs w:val="22"/>
        </w:rPr>
        <w:t>Ken Goldman</w:t>
      </w:r>
      <w:r w:rsidR="005F1E93">
        <w:rPr>
          <w:rFonts w:asciiTheme="minorHAnsi" w:eastAsia="Calibri" w:hAnsiTheme="minorHAnsi"/>
          <w:b/>
          <w:color w:val="000000" w:themeColor="text1"/>
          <w:kern w:val="24"/>
          <w:sz w:val="22"/>
          <w:szCs w:val="22"/>
        </w:rPr>
        <w:t>’</w:t>
      </w:r>
      <w:r w:rsidR="00632891">
        <w:rPr>
          <w:rFonts w:asciiTheme="minorHAnsi" w:eastAsia="Calibri" w:hAnsiTheme="minorHAnsi"/>
          <w:b/>
          <w:color w:val="000000" w:themeColor="text1"/>
          <w:kern w:val="24"/>
          <w:sz w:val="22"/>
          <w:szCs w:val="22"/>
        </w:rPr>
        <w:t>s</w:t>
      </w:r>
      <w:r w:rsidR="00BD1383" w:rsidRPr="00F12F19">
        <w:rPr>
          <w:rFonts w:asciiTheme="minorHAnsi" w:eastAsia="Calibri" w:hAnsiTheme="minorHAnsi"/>
          <w:color w:val="000000" w:themeColor="text1"/>
          <w:kern w:val="24"/>
          <w:sz w:val="22"/>
          <w:szCs w:val="22"/>
        </w:rPr>
        <w:t xml:space="preserve"> plastic, 3D-printed </w:t>
      </w:r>
      <w:proofErr w:type="spellStart"/>
      <w:r w:rsidR="00E37AE7" w:rsidRPr="00F12F19">
        <w:rPr>
          <w:rFonts w:asciiTheme="minorHAnsi" w:eastAsia="Calibri" w:hAnsiTheme="minorHAnsi"/>
          <w:i/>
          <w:color w:val="000000" w:themeColor="text1"/>
          <w:kern w:val="24"/>
          <w:sz w:val="22"/>
          <w:szCs w:val="22"/>
        </w:rPr>
        <w:t>Selichot</w:t>
      </w:r>
      <w:proofErr w:type="spellEnd"/>
      <w:r w:rsidR="00E37AE7" w:rsidRPr="00F12F19">
        <w:rPr>
          <w:rFonts w:asciiTheme="minorHAnsi" w:eastAsia="Calibri" w:hAnsiTheme="minorHAnsi"/>
          <w:i/>
          <w:color w:val="000000" w:themeColor="text1"/>
          <w:kern w:val="24"/>
          <w:sz w:val="22"/>
          <w:szCs w:val="22"/>
        </w:rPr>
        <w:t>–</w:t>
      </w:r>
      <w:proofErr w:type="spellStart"/>
      <w:r w:rsidR="00E37AE7" w:rsidRPr="00F12F19">
        <w:rPr>
          <w:rFonts w:asciiTheme="minorHAnsi" w:eastAsia="Calibri" w:hAnsiTheme="minorHAnsi"/>
          <w:i/>
          <w:color w:val="000000" w:themeColor="text1"/>
          <w:kern w:val="24"/>
          <w:sz w:val="22"/>
          <w:szCs w:val="22"/>
        </w:rPr>
        <w:t>Schulklopfer</w:t>
      </w:r>
      <w:proofErr w:type="spellEnd"/>
      <w:r w:rsidR="00E37AE7" w:rsidRPr="00F12F19">
        <w:rPr>
          <w:rFonts w:asciiTheme="minorHAnsi" w:eastAsia="Calibri" w:hAnsiTheme="minorHAnsi"/>
          <w:i/>
          <w:color w:val="000000" w:themeColor="text1"/>
          <w:kern w:val="24"/>
          <w:sz w:val="22"/>
          <w:szCs w:val="22"/>
        </w:rPr>
        <w:t>–iPhone</w:t>
      </w:r>
      <w:r w:rsidR="002E2893">
        <w:rPr>
          <w:rFonts w:asciiTheme="minorHAnsi" w:eastAsia="Calibri" w:hAnsiTheme="minorHAnsi"/>
          <w:i/>
          <w:color w:val="000000" w:themeColor="text1"/>
          <w:kern w:val="24"/>
          <w:sz w:val="22"/>
          <w:szCs w:val="22"/>
        </w:rPr>
        <w:t xml:space="preserve"> </w:t>
      </w:r>
      <w:r w:rsidR="00E37AE7" w:rsidRPr="00F12F19">
        <w:rPr>
          <w:rFonts w:asciiTheme="minorHAnsi" w:eastAsia="Calibri" w:hAnsiTheme="minorHAnsi"/>
          <w:i/>
          <w:color w:val="000000" w:themeColor="text1"/>
          <w:kern w:val="24"/>
          <w:sz w:val="22"/>
          <w:szCs w:val="22"/>
        </w:rPr>
        <w:t>dock</w:t>
      </w:r>
      <w:r w:rsidR="00964B83" w:rsidRPr="00F12F19">
        <w:rPr>
          <w:rFonts w:asciiTheme="minorHAnsi" w:eastAsia="Calibri" w:hAnsiTheme="minorHAnsi"/>
          <w:color w:val="000000" w:themeColor="text1"/>
          <w:kern w:val="24"/>
          <w:sz w:val="22"/>
          <w:szCs w:val="22"/>
        </w:rPr>
        <w:t xml:space="preserve">, </w:t>
      </w:r>
      <w:r w:rsidR="00E37AE7" w:rsidRPr="00F12F19">
        <w:rPr>
          <w:rFonts w:asciiTheme="minorHAnsi" w:eastAsia="Calibri" w:hAnsiTheme="minorHAnsi"/>
          <w:color w:val="000000" w:themeColor="text1"/>
          <w:kern w:val="24"/>
          <w:sz w:val="22"/>
          <w:szCs w:val="22"/>
        </w:rPr>
        <w:t>2015</w:t>
      </w:r>
      <w:r w:rsidR="00BD1383" w:rsidRPr="00F12F19">
        <w:rPr>
          <w:rFonts w:asciiTheme="minorHAnsi" w:eastAsia="Calibri" w:hAnsiTheme="minorHAnsi"/>
          <w:color w:val="000000" w:themeColor="text1"/>
          <w:kern w:val="24"/>
          <w:sz w:val="22"/>
          <w:szCs w:val="22"/>
        </w:rPr>
        <w:t>, updates the traditional</w:t>
      </w:r>
      <w:r w:rsidR="00E37AE7" w:rsidRPr="00F12F19">
        <w:rPr>
          <w:rFonts w:asciiTheme="minorHAnsi" w:eastAsia="Calibri" w:hAnsiTheme="minorHAnsi"/>
          <w:color w:val="000000" w:themeColor="text1"/>
          <w:kern w:val="24"/>
          <w:sz w:val="22"/>
          <w:szCs w:val="22"/>
        </w:rPr>
        <w:t xml:space="preserve"> wooden synagogue knocker or </w:t>
      </w:r>
      <w:proofErr w:type="spellStart"/>
      <w:r w:rsidR="00E37AE7" w:rsidRPr="00F12F19">
        <w:rPr>
          <w:rFonts w:asciiTheme="minorHAnsi" w:eastAsia="Calibri" w:hAnsiTheme="minorHAnsi"/>
          <w:i/>
          <w:color w:val="000000" w:themeColor="text1"/>
          <w:kern w:val="24"/>
          <w:sz w:val="22"/>
          <w:szCs w:val="22"/>
        </w:rPr>
        <w:t>schulklopfer</w:t>
      </w:r>
      <w:proofErr w:type="spellEnd"/>
      <w:r w:rsidR="00E37AE7" w:rsidRPr="00F12F19">
        <w:rPr>
          <w:rFonts w:asciiTheme="minorHAnsi" w:eastAsia="Calibri" w:hAnsiTheme="minorHAnsi"/>
          <w:color w:val="000000" w:themeColor="text1"/>
          <w:kern w:val="24"/>
          <w:sz w:val="22"/>
          <w:szCs w:val="22"/>
        </w:rPr>
        <w:t xml:space="preserve"> used to bang on congregants’ doors to </w:t>
      </w:r>
      <w:r w:rsidR="00BD1383" w:rsidRPr="00F12F19">
        <w:rPr>
          <w:rFonts w:asciiTheme="minorHAnsi" w:eastAsia="Calibri" w:hAnsiTheme="minorHAnsi"/>
          <w:color w:val="000000" w:themeColor="text1"/>
          <w:kern w:val="24"/>
          <w:sz w:val="22"/>
          <w:szCs w:val="22"/>
        </w:rPr>
        <w:t>a</w:t>
      </w:r>
      <w:r w:rsidR="00E37AE7" w:rsidRPr="00F12F19">
        <w:rPr>
          <w:rFonts w:asciiTheme="minorHAnsi" w:eastAsia="Calibri" w:hAnsiTheme="minorHAnsi"/>
          <w:color w:val="000000" w:themeColor="text1"/>
          <w:kern w:val="24"/>
          <w:sz w:val="22"/>
          <w:szCs w:val="22"/>
        </w:rPr>
        <w:t>wake</w:t>
      </w:r>
      <w:r w:rsidR="00BD1383" w:rsidRPr="00F12F19">
        <w:rPr>
          <w:rFonts w:asciiTheme="minorHAnsi" w:eastAsia="Calibri" w:hAnsiTheme="minorHAnsi"/>
          <w:color w:val="000000" w:themeColor="text1"/>
          <w:kern w:val="24"/>
          <w:sz w:val="22"/>
          <w:szCs w:val="22"/>
        </w:rPr>
        <w:t>n</w:t>
      </w:r>
      <w:r w:rsidR="00E37AE7" w:rsidRPr="00F12F19">
        <w:rPr>
          <w:rFonts w:asciiTheme="minorHAnsi" w:eastAsia="Calibri" w:hAnsiTheme="minorHAnsi"/>
          <w:color w:val="000000" w:themeColor="text1"/>
          <w:kern w:val="24"/>
          <w:sz w:val="22"/>
          <w:szCs w:val="22"/>
        </w:rPr>
        <w:t xml:space="preserve"> them for </w:t>
      </w:r>
      <w:r w:rsidR="00B04C68">
        <w:rPr>
          <w:rFonts w:asciiTheme="minorHAnsi" w:eastAsia="Calibri" w:hAnsiTheme="minorHAnsi"/>
          <w:color w:val="000000" w:themeColor="text1"/>
          <w:kern w:val="24"/>
          <w:sz w:val="22"/>
          <w:szCs w:val="22"/>
        </w:rPr>
        <w:t xml:space="preserve">the </w:t>
      </w:r>
      <w:r w:rsidR="00E37AE7" w:rsidRPr="00F12F19">
        <w:rPr>
          <w:rFonts w:asciiTheme="minorHAnsi" w:eastAsia="Calibri" w:hAnsiTheme="minorHAnsi"/>
          <w:color w:val="000000" w:themeColor="text1"/>
          <w:kern w:val="24"/>
          <w:sz w:val="22"/>
          <w:szCs w:val="22"/>
        </w:rPr>
        <w:t>early morning prayers</w:t>
      </w:r>
      <w:r w:rsidR="00B04C68">
        <w:rPr>
          <w:rFonts w:asciiTheme="minorHAnsi" w:eastAsia="Calibri" w:hAnsiTheme="minorHAnsi"/>
          <w:color w:val="000000" w:themeColor="text1"/>
          <w:kern w:val="24"/>
          <w:sz w:val="22"/>
          <w:szCs w:val="22"/>
        </w:rPr>
        <w:t xml:space="preserve"> for forgiveness</w:t>
      </w:r>
      <w:r w:rsidR="00E37AE7" w:rsidRPr="00F12F19">
        <w:rPr>
          <w:rFonts w:asciiTheme="minorHAnsi" w:eastAsia="Calibri" w:hAnsiTheme="minorHAnsi"/>
          <w:color w:val="000000" w:themeColor="text1"/>
          <w:kern w:val="24"/>
          <w:sz w:val="22"/>
          <w:szCs w:val="22"/>
        </w:rPr>
        <w:t xml:space="preserve"> (</w:t>
      </w:r>
      <w:proofErr w:type="spellStart"/>
      <w:r w:rsidR="00E37AE7" w:rsidRPr="00F12F19">
        <w:rPr>
          <w:rFonts w:asciiTheme="minorHAnsi" w:eastAsia="Calibri" w:hAnsiTheme="minorHAnsi"/>
          <w:i/>
          <w:color w:val="000000" w:themeColor="text1"/>
          <w:kern w:val="24"/>
          <w:sz w:val="22"/>
          <w:szCs w:val="22"/>
        </w:rPr>
        <w:t>Selichot</w:t>
      </w:r>
      <w:proofErr w:type="spellEnd"/>
      <w:r w:rsidR="00E37AE7" w:rsidRPr="00F12F19">
        <w:rPr>
          <w:rFonts w:asciiTheme="minorHAnsi" w:eastAsia="Calibri" w:hAnsiTheme="minorHAnsi"/>
          <w:color w:val="000000" w:themeColor="text1"/>
          <w:kern w:val="24"/>
          <w:sz w:val="22"/>
          <w:szCs w:val="22"/>
        </w:rPr>
        <w:t>)</w:t>
      </w:r>
      <w:r w:rsidR="00B04C68">
        <w:rPr>
          <w:rFonts w:asciiTheme="minorHAnsi" w:eastAsia="Calibri" w:hAnsiTheme="minorHAnsi"/>
          <w:color w:val="000000" w:themeColor="text1"/>
          <w:kern w:val="24"/>
          <w:sz w:val="22"/>
          <w:szCs w:val="22"/>
        </w:rPr>
        <w:t xml:space="preserve"> recited </w:t>
      </w:r>
      <w:r w:rsidR="00687582">
        <w:rPr>
          <w:rFonts w:asciiTheme="minorHAnsi" w:eastAsia="Calibri" w:hAnsiTheme="minorHAnsi"/>
          <w:color w:val="000000" w:themeColor="text1"/>
          <w:kern w:val="24"/>
          <w:sz w:val="22"/>
          <w:szCs w:val="22"/>
        </w:rPr>
        <w:t>during the period leading up to</w:t>
      </w:r>
      <w:r w:rsidR="00C50F99">
        <w:rPr>
          <w:rFonts w:asciiTheme="minorHAnsi" w:eastAsia="Calibri" w:hAnsiTheme="minorHAnsi"/>
          <w:color w:val="000000" w:themeColor="text1"/>
          <w:kern w:val="24"/>
          <w:sz w:val="22"/>
          <w:szCs w:val="22"/>
        </w:rPr>
        <w:t xml:space="preserve"> the</w:t>
      </w:r>
      <w:r w:rsidR="00687582">
        <w:rPr>
          <w:rFonts w:asciiTheme="minorHAnsi" w:eastAsia="Calibri" w:hAnsiTheme="minorHAnsi"/>
          <w:color w:val="000000" w:themeColor="text1"/>
          <w:kern w:val="24"/>
          <w:sz w:val="22"/>
          <w:szCs w:val="22"/>
        </w:rPr>
        <w:t xml:space="preserve"> holidays of Rosh Hashanah and Yom Kippur</w:t>
      </w:r>
      <w:r w:rsidR="00632891">
        <w:rPr>
          <w:rFonts w:asciiTheme="minorHAnsi" w:eastAsia="Calibri" w:hAnsiTheme="minorHAnsi"/>
          <w:color w:val="000000" w:themeColor="text1"/>
          <w:kern w:val="24"/>
          <w:sz w:val="22"/>
          <w:szCs w:val="22"/>
        </w:rPr>
        <w:t>.</w:t>
      </w:r>
      <w:r w:rsidR="00E37AE7" w:rsidRPr="00F12F19">
        <w:rPr>
          <w:rFonts w:asciiTheme="minorHAnsi" w:eastAsia="Calibri" w:hAnsiTheme="minorHAnsi"/>
          <w:color w:val="000000" w:themeColor="text1"/>
          <w:kern w:val="24"/>
          <w:sz w:val="22"/>
          <w:szCs w:val="22"/>
        </w:rPr>
        <w:t xml:space="preserve"> </w:t>
      </w:r>
      <w:r w:rsidR="00BD1383" w:rsidRPr="00F12F19">
        <w:rPr>
          <w:rFonts w:asciiTheme="minorHAnsi" w:eastAsia="Calibri" w:hAnsiTheme="minorHAnsi"/>
          <w:color w:val="000000" w:themeColor="text1"/>
          <w:kern w:val="24"/>
          <w:sz w:val="22"/>
          <w:szCs w:val="22"/>
        </w:rPr>
        <w:t>D</w:t>
      </w:r>
      <w:r w:rsidR="00E37AE7" w:rsidRPr="00F12F19">
        <w:rPr>
          <w:rFonts w:asciiTheme="minorHAnsi" w:eastAsia="Calibri" w:hAnsiTheme="minorHAnsi"/>
          <w:color w:val="000000" w:themeColor="text1"/>
          <w:kern w:val="24"/>
          <w:sz w:val="22"/>
          <w:szCs w:val="22"/>
        </w:rPr>
        <w:t>esigned as an iPhone dock</w:t>
      </w:r>
      <w:r w:rsidR="00BD1383" w:rsidRPr="00F12F19">
        <w:rPr>
          <w:rFonts w:asciiTheme="minorHAnsi" w:eastAsia="Calibri" w:hAnsiTheme="minorHAnsi"/>
          <w:color w:val="000000" w:themeColor="text1"/>
          <w:kern w:val="24"/>
          <w:sz w:val="22"/>
          <w:szCs w:val="22"/>
        </w:rPr>
        <w:t xml:space="preserve">, the user can set an alarm and, with the </w:t>
      </w:r>
      <w:r w:rsidR="00E37AE7" w:rsidRPr="00F12F19">
        <w:rPr>
          <w:rFonts w:asciiTheme="minorHAnsi" w:eastAsia="Calibri" w:hAnsiTheme="minorHAnsi"/>
          <w:color w:val="000000" w:themeColor="text1"/>
          <w:kern w:val="24"/>
          <w:sz w:val="22"/>
          <w:szCs w:val="22"/>
        </w:rPr>
        <w:t xml:space="preserve">help of </w:t>
      </w:r>
      <w:r w:rsidR="00C50F99">
        <w:rPr>
          <w:rFonts w:asciiTheme="minorHAnsi" w:eastAsia="Calibri" w:hAnsiTheme="minorHAnsi"/>
          <w:color w:val="000000" w:themeColor="text1"/>
          <w:kern w:val="24"/>
          <w:sz w:val="22"/>
          <w:szCs w:val="22"/>
        </w:rPr>
        <w:t>a</w:t>
      </w:r>
      <w:r w:rsidR="00E37AE7" w:rsidRPr="00F12F19">
        <w:rPr>
          <w:rFonts w:asciiTheme="minorHAnsi" w:eastAsia="Calibri" w:hAnsiTheme="minorHAnsi"/>
          <w:color w:val="000000" w:themeColor="text1"/>
          <w:kern w:val="24"/>
          <w:sz w:val="22"/>
          <w:szCs w:val="22"/>
        </w:rPr>
        <w:t xml:space="preserve"> </w:t>
      </w:r>
      <w:r w:rsidR="003623FA" w:rsidRPr="003623FA">
        <w:rPr>
          <w:rFonts w:asciiTheme="minorHAnsi" w:eastAsia="Calibri" w:hAnsiTheme="minorHAnsi"/>
          <w:i/>
          <w:color w:val="000000" w:themeColor="text1"/>
          <w:kern w:val="24"/>
          <w:sz w:val="22"/>
          <w:szCs w:val="22"/>
        </w:rPr>
        <w:t>s</w:t>
      </w:r>
      <w:r w:rsidR="00E37AE7" w:rsidRPr="003623FA">
        <w:rPr>
          <w:rFonts w:asciiTheme="minorHAnsi" w:eastAsia="Calibri" w:hAnsiTheme="minorHAnsi"/>
          <w:i/>
          <w:color w:val="000000" w:themeColor="text1"/>
          <w:kern w:val="24"/>
          <w:sz w:val="22"/>
          <w:szCs w:val="22"/>
        </w:rPr>
        <w:t>hofar</w:t>
      </w:r>
      <w:r w:rsidR="00E37AE7" w:rsidRPr="00F12F19">
        <w:rPr>
          <w:rFonts w:asciiTheme="minorHAnsi" w:eastAsia="Calibri" w:hAnsiTheme="minorHAnsi"/>
          <w:color w:val="000000" w:themeColor="text1"/>
          <w:kern w:val="24"/>
          <w:sz w:val="22"/>
          <w:szCs w:val="22"/>
        </w:rPr>
        <w:t xml:space="preserve"> app</w:t>
      </w:r>
      <w:r w:rsidR="00BD1383" w:rsidRPr="00F12F19">
        <w:rPr>
          <w:rFonts w:asciiTheme="minorHAnsi" w:eastAsia="Calibri" w:hAnsiTheme="minorHAnsi"/>
          <w:color w:val="000000" w:themeColor="text1"/>
          <w:kern w:val="24"/>
          <w:sz w:val="22"/>
          <w:szCs w:val="22"/>
        </w:rPr>
        <w:t>,</w:t>
      </w:r>
      <w:r w:rsidR="00E37AE7" w:rsidRPr="00F12F19">
        <w:rPr>
          <w:rFonts w:asciiTheme="minorHAnsi" w:eastAsia="Calibri" w:hAnsiTheme="minorHAnsi"/>
          <w:color w:val="000000" w:themeColor="text1"/>
          <w:kern w:val="24"/>
          <w:sz w:val="22"/>
          <w:szCs w:val="22"/>
        </w:rPr>
        <w:t xml:space="preserve"> w</w:t>
      </w:r>
      <w:r w:rsidR="00BD1383" w:rsidRPr="00F12F19">
        <w:rPr>
          <w:rFonts w:asciiTheme="minorHAnsi" w:eastAsia="Calibri" w:hAnsiTheme="minorHAnsi"/>
          <w:color w:val="000000" w:themeColor="text1"/>
          <w:kern w:val="24"/>
          <w:sz w:val="22"/>
          <w:szCs w:val="22"/>
        </w:rPr>
        <w:t>ake</w:t>
      </w:r>
      <w:r w:rsidR="00E37AE7" w:rsidRPr="00F12F19">
        <w:rPr>
          <w:rFonts w:asciiTheme="minorHAnsi" w:eastAsia="Calibri" w:hAnsiTheme="minorHAnsi"/>
          <w:color w:val="000000" w:themeColor="text1"/>
          <w:kern w:val="24"/>
          <w:sz w:val="22"/>
          <w:szCs w:val="22"/>
        </w:rPr>
        <w:t xml:space="preserve"> to the sound of the </w:t>
      </w:r>
      <w:r w:rsidR="00BD1383" w:rsidRPr="00F12F19">
        <w:rPr>
          <w:rFonts w:asciiTheme="minorHAnsi" w:eastAsia="Calibri" w:hAnsiTheme="minorHAnsi"/>
          <w:color w:val="000000" w:themeColor="text1"/>
          <w:kern w:val="24"/>
          <w:sz w:val="22"/>
          <w:szCs w:val="22"/>
        </w:rPr>
        <w:t>ram’s horn instrument</w:t>
      </w:r>
      <w:r w:rsidR="00584DA1">
        <w:rPr>
          <w:rFonts w:asciiTheme="minorHAnsi" w:eastAsia="Calibri" w:hAnsiTheme="minorHAnsi"/>
          <w:color w:val="000000" w:themeColor="text1"/>
          <w:kern w:val="24"/>
          <w:sz w:val="22"/>
          <w:szCs w:val="22"/>
        </w:rPr>
        <w:t xml:space="preserve"> </w:t>
      </w:r>
      <w:r w:rsidR="00BD1383" w:rsidRPr="00F12F19">
        <w:rPr>
          <w:rFonts w:asciiTheme="minorHAnsi" w:eastAsia="Calibri" w:hAnsiTheme="minorHAnsi"/>
          <w:color w:val="000000" w:themeColor="text1"/>
          <w:kern w:val="24"/>
          <w:sz w:val="22"/>
          <w:szCs w:val="22"/>
        </w:rPr>
        <w:t>(</w:t>
      </w:r>
      <w:r w:rsidR="00E37AE7" w:rsidRPr="00F12F19">
        <w:rPr>
          <w:rFonts w:asciiTheme="minorHAnsi" w:eastAsia="Calibri" w:hAnsiTheme="minorHAnsi"/>
          <w:i/>
          <w:color w:val="000000" w:themeColor="text1"/>
          <w:kern w:val="24"/>
          <w:sz w:val="22"/>
          <w:szCs w:val="22"/>
        </w:rPr>
        <w:t>shofar</w:t>
      </w:r>
      <w:r w:rsidR="00BD1383" w:rsidRPr="00F12F19">
        <w:rPr>
          <w:rFonts w:asciiTheme="minorHAnsi" w:eastAsia="Calibri" w:hAnsiTheme="minorHAnsi"/>
          <w:color w:val="000000" w:themeColor="text1"/>
          <w:kern w:val="24"/>
          <w:sz w:val="22"/>
          <w:szCs w:val="22"/>
        </w:rPr>
        <w:t>)</w:t>
      </w:r>
      <w:r w:rsidR="00E37AE7" w:rsidRPr="00F12F19">
        <w:rPr>
          <w:rFonts w:asciiTheme="minorHAnsi" w:eastAsia="Calibri" w:hAnsiTheme="minorHAnsi"/>
          <w:color w:val="000000" w:themeColor="text1"/>
          <w:kern w:val="24"/>
          <w:sz w:val="22"/>
          <w:szCs w:val="22"/>
        </w:rPr>
        <w:t>.</w:t>
      </w:r>
      <w:r w:rsidR="00BD1383" w:rsidRPr="00F12F19">
        <w:rPr>
          <w:rFonts w:asciiTheme="minorHAnsi" w:eastAsia="Calibri" w:hAnsiTheme="minorHAnsi"/>
          <w:color w:val="000000" w:themeColor="text1"/>
          <w:kern w:val="24"/>
          <w:sz w:val="22"/>
          <w:szCs w:val="22"/>
        </w:rPr>
        <w:t xml:space="preserve"> Goldman was born in Memphis, T</w:t>
      </w:r>
      <w:r w:rsidR="00F62C30">
        <w:rPr>
          <w:rFonts w:asciiTheme="minorHAnsi" w:eastAsia="Calibri" w:hAnsiTheme="minorHAnsi"/>
          <w:color w:val="000000" w:themeColor="text1"/>
          <w:kern w:val="24"/>
          <w:sz w:val="22"/>
          <w:szCs w:val="22"/>
        </w:rPr>
        <w:t>ennessee</w:t>
      </w:r>
      <w:r w:rsidR="00BD1383" w:rsidRPr="00F12F19">
        <w:rPr>
          <w:rFonts w:asciiTheme="minorHAnsi" w:eastAsia="Calibri" w:hAnsiTheme="minorHAnsi"/>
          <w:color w:val="000000" w:themeColor="text1"/>
          <w:kern w:val="24"/>
          <w:sz w:val="22"/>
          <w:szCs w:val="22"/>
        </w:rPr>
        <w:t>, in 1960</w:t>
      </w:r>
      <w:r w:rsidR="009E4FDE">
        <w:rPr>
          <w:rFonts w:asciiTheme="minorHAnsi" w:eastAsia="Calibri" w:hAnsiTheme="minorHAnsi"/>
          <w:color w:val="000000" w:themeColor="text1"/>
          <w:kern w:val="24"/>
          <w:sz w:val="22"/>
          <w:szCs w:val="22"/>
        </w:rPr>
        <w:t>,</w:t>
      </w:r>
      <w:r w:rsidR="00BD1383" w:rsidRPr="00F12F19">
        <w:rPr>
          <w:rFonts w:asciiTheme="minorHAnsi" w:eastAsia="Calibri" w:hAnsiTheme="minorHAnsi"/>
          <w:color w:val="000000" w:themeColor="text1"/>
          <w:kern w:val="24"/>
          <w:sz w:val="22"/>
          <w:szCs w:val="22"/>
        </w:rPr>
        <w:t xml:space="preserve"> and lives and works on Kibbutz </w:t>
      </w:r>
      <w:proofErr w:type="spellStart"/>
      <w:r w:rsidR="002F371E" w:rsidRPr="00F12F19">
        <w:rPr>
          <w:rFonts w:asciiTheme="minorHAnsi" w:eastAsia="Calibri" w:hAnsiTheme="minorHAnsi"/>
          <w:color w:val="000000" w:themeColor="text1"/>
          <w:kern w:val="24"/>
          <w:sz w:val="22"/>
          <w:szCs w:val="22"/>
        </w:rPr>
        <w:t>Shluchot</w:t>
      </w:r>
      <w:proofErr w:type="spellEnd"/>
      <w:r w:rsidR="002F371E" w:rsidRPr="00F12F19">
        <w:rPr>
          <w:rFonts w:asciiTheme="minorHAnsi" w:eastAsia="Calibri" w:hAnsiTheme="minorHAnsi"/>
          <w:color w:val="000000" w:themeColor="text1"/>
          <w:kern w:val="24"/>
          <w:sz w:val="22"/>
          <w:szCs w:val="22"/>
        </w:rPr>
        <w:t xml:space="preserve"> </w:t>
      </w:r>
      <w:r w:rsidR="00BD1383" w:rsidRPr="00F12F19">
        <w:rPr>
          <w:rFonts w:asciiTheme="minorHAnsi" w:eastAsia="Calibri" w:hAnsiTheme="minorHAnsi"/>
          <w:color w:val="000000" w:themeColor="text1"/>
          <w:kern w:val="24"/>
          <w:sz w:val="22"/>
          <w:szCs w:val="22"/>
        </w:rPr>
        <w:t xml:space="preserve">in Israel. </w:t>
      </w:r>
    </w:p>
    <w:p w:rsidR="00CB7D18" w:rsidRPr="00F12F19" w:rsidRDefault="0042108F" w:rsidP="00CE7E0C">
      <w:pPr>
        <w:pStyle w:val="NormalWeb"/>
        <w:numPr>
          <w:ilvl w:val="0"/>
          <w:numId w:val="1"/>
        </w:numPr>
        <w:spacing w:before="0" w:beforeAutospacing="0" w:after="0" w:afterAutospacing="0"/>
        <w:textAlignment w:val="baseline"/>
        <w:rPr>
          <w:rFonts w:asciiTheme="minorHAnsi" w:eastAsia="Calibri" w:hAnsiTheme="minorHAnsi"/>
          <w:color w:val="000000" w:themeColor="text1"/>
          <w:kern w:val="24"/>
          <w:sz w:val="22"/>
          <w:szCs w:val="22"/>
        </w:rPr>
      </w:pPr>
      <w:r w:rsidRPr="00F12F19">
        <w:rPr>
          <w:rFonts w:asciiTheme="minorHAnsi" w:eastAsia="Calibri" w:hAnsiTheme="minorHAnsi"/>
          <w:b/>
          <w:color w:val="000000" w:themeColor="text1"/>
          <w:kern w:val="24"/>
          <w:sz w:val="22"/>
          <w:szCs w:val="22"/>
        </w:rPr>
        <w:t xml:space="preserve">Anne Kantor </w:t>
      </w:r>
      <w:proofErr w:type="spellStart"/>
      <w:r w:rsidRPr="00F12F19">
        <w:rPr>
          <w:rFonts w:asciiTheme="minorHAnsi" w:eastAsia="Calibri" w:hAnsiTheme="minorHAnsi"/>
          <w:b/>
          <w:color w:val="000000" w:themeColor="text1"/>
          <w:kern w:val="24"/>
          <w:sz w:val="22"/>
          <w:szCs w:val="22"/>
        </w:rPr>
        <w:t>Kellett</w:t>
      </w:r>
      <w:r w:rsidR="00632891" w:rsidRPr="00632891">
        <w:rPr>
          <w:rFonts w:asciiTheme="minorHAnsi" w:eastAsia="Calibri" w:hAnsiTheme="minorHAnsi"/>
          <w:b/>
          <w:color w:val="000000" w:themeColor="text1"/>
          <w:kern w:val="24"/>
          <w:sz w:val="22"/>
          <w:szCs w:val="22"/>
        </w:rPr>
        <w:t>’s</w:t>
      </w:r>
      <w:proofErr w:type="spellEnd"/>
      <w:r w:rsidRPr="00F12F19">
        <w:rPr>
          <w:rFonts w:asciiTheme="minorHAnsi" w:eastAsia="Calibri" w:hAnsiTheme="minorHAnsi"/>
          <w:color w:val="000000" w:themeColor="text1"/>
          <w:kern w:val="24"/>
          <w:sz w:val="22"/>
          <w:szCs w:val="22"/>
        </w:rPr>
        <w:t xml:space="preserve"> sculpture, </w:t>
      </w:r>
      <w:proofErr w:type="spellStart"/>
      <w:r w:rsidR="008914EC">
        <w:rPr>
          <w:rFonts w:asciiTheme="minorHAnsi" w:eastAsia="Calibri" w:hAnsiTheme="minorHAnsi"/>
          <w:i/>
          <w:color w:val="000000" w:themeColor="text1"/>
          <w:kern w:val="24"/>
          <w:sz w:val="22"/>
          <w:szCs w:val="22"/>
        </w:rPr>
        <w:t>Gloib</w:t>
      </w:r>
      <w:r w:rsidR="00EE0C67" w:rsidRPr="00F12F19">
        <w:rPr>
          <w:rFonts w:asciiTheme="minorHAnsi" w:eastAsia="Calibri" w:hAnsiTheme="minorHAnsi"/>
          <w:i/>
          <w:color w:val="000000" w:themeColor="text1"/>
          <w:kern w:val="24"/>
          <w:sz w:val="22"/>
          <w:szCs w:val="22"/>
        </w:rPr>
        <w:t>n</w:t>
      </w:r>
      <w:proofErr w:type="spellEnd"/>
      <w:r w:rsidR="002F371E" w:rsidRPr="00F12F19">
        <w:rPr>
          <w:rFonts w:asciiTheme="minorHAnsi" w:eastAsia="Calibri" w:hAnsiTheme="minorHAnsi"/>
          <w:color w:val="000000" w:themeColor="text1"/>
          <w:kern w:val="24"/>
          <w:sz w:val="22"/>
          <w:szCs w:val="22"/>
        </w:rPr>
        <w:t>,</w:t>
      </w:r>
      <w:r w:rsidR="00684E75" w:rsidRPr="00F12F19">
        <w:rPr>
          <w:rFonts w:asciiTheme="minorHAnsi" w:eastAsia="Calibri" w:hAnsiTheme="minorHAnsi"/>
          <w:color w:val="000000" w:themeColor="text1"/>
          <w:kern w:val="24"/>
          <w:sz w:val="22"/>
          <w:szCs w:val="22"/>
        </w:rPr>
        <w:t xml:space="preserve"> 2012,</w:t>
      </w:r>
      <w:r w:rsidR="002A01FD" w:rsidRPr="00F12F19">
        <w:rPr>
          <w:rFonts w:asciiTheme="minorHAnsi" w:eastAsia="Calibri" w:hAnsiTheme="minorHAnsi"/>
          <w:color w:val="000000" w:themeColor="text1"/>
          <w:kern w:val="24"/>
          <w:sz w:val="22"/>
          <w:szCs w:val="22"/>
        </w:rPr>
        <w:t xml:space="preserve"> meaning “</w:t>
      </w:r>
      <w:r w:rsidR="00E03889">
        <w:rPr>
          <w:rFonts w:asciiTheme="minorHAnsi" w:eastAsia="Calibri" w:hAnsiTheme="minorHAnsi"/>
          <w:color w:val="000000" w:themeColor="text1"/>
          <w:kern w:val="24"/>
          <w:sz w:val="22"/>
          <w:szCs w:val="22"/>
        </w:rPr>
        <w:t>b</w:t>
      </w:r>
      <w:r w:rsidR="002A01FD" w:rsidRPr="00F12F19">
        <w:rPr>
          <w:rFonts w:asciiTheme="minorHAnsi" w:eastAsia="Calibri" w:hAnsiTheme="minorHAnsi"/>
          <w:color w:val="000000" w:themeColor="text1"/>
          <w:kern w:val="24"/>
          <w:sz w:val="22"/>
          <w:szCs w:val="22"/>
        </w:rPr>
        <w:t>elieve”</w:t>
      </w:r>
      <w:r w:rsidR="00E03889">
        <w:rPr>
          <w:rFonts w:asciiTheme="minorHAnsi" w:eastAsia="Calibri" w:hAnsiTheme="minorHAnsi"/>
          <w:color w:val="000000" w:themeColor="text1"/>
          <w:kern w:val="24"/>
          <w:sz w:val="22"/>
          <w:szCs w:val="22"/>
        </w:rPr>
        <w:t xml:space="preserve"> in Yiddish,</w:t>
      </w:r>
      <w:r w:rsidR="002F371E" w:rsidRPr="00F12F19">
        <w:rPr>
          <w:rFonts w:asciiTheme="minorHAnsi" w:eastAsia="Calibri" w:hAnsiTheme="minorHAnsi"/>
          <w:color w:val="000000" w:themeColor="text1"/>
          <w:kern w:val="24"/>
          <w:sz w:val="22"/>
          <w:szCs w:val="22"/>
        </w:rPr>
        <w:t xml:space="preserve"> </w:t>
      </w:r>
      <w:r w:rsidR="002A01FD" w:rsidRPr="00F12F19">
        <w:rPr>
          <w:rFonts w:asciiTheme="minorHAnsi" w:eastAsia="Calibri" w:hAnsiTheme="minorHAnsi"/>
          <w:color w:val="000000" w:themeColor="text1"/>
          <w:kern w:val="24"/>
          <w:sz w:val="22"/>
          <w:szCs w:val="22"/>
        </w:rPr>
        <w:t xml:space="preserve">is intended to </w:t>
      </w:r>
      <w:r w:rsidR="002F371E" w:rsidRPr="00F12F19">
        <w:rPr>
          <w:rFonts w:asciiTheme="minorHAnsi" w:eastAsia="Calibri" w:hAnsiTheme="minorHAnsi"/>
          <w:color w:val="000000" w:themeColor="text1"/>
          <w:kern w:val="24"/>
          <w:sz w:val="22"/>
          <w:szCs w:val="22"/>
        </w:rPr>
        <w:t>be viewed from the back as well as the front</w:t>
      </w:r>
      <w:r w:rsidR="002A01FD" w:rsidRPr="00F12F19">
        <w:rPr>
          <w:rFonts w:asciiTheme="minorHAnsi" w:eastAsia="Calibri" w:hAnsiTheme="minorHAnsi"/>
          <w:color w:val="000000" w:themeColor="text1"/>
          <w:kern w:val="24"/>
          <w:sz w:val="22"/>
          <w:szCs w:val="22"/>
        </w:rPr>
        <w:t xml:space="preserve">. </w:t>
      </w:r>
      <w:r w:rsidR="00EE0C67" w:rsidRPr="00F12F19">
        <w:rPr>
          <w:rFonts w:asciiTheme="minorHAnsi" w:eastAsia="Calibri" w:hAnsiTheme="minorHAnsi"/>
          <w:color w:val="000000" w:themeColor="text1"/>
          <w:kern w:val="24"/>
          <w:sz w:val="22"/>
          <w:szCs w:val="22"/>
        </w:rPr>
        <w:t xml:space="preserve">The back of </w:t>
      </w:r>
      <w:r w:rsidR="002A01FD" w:rsidRPr="00F12F19">
        <w:rPr>
          <w:rFonts w:asciiTheme="minorHAnsi" w:eastAsia="Calibri" w:hAnsiTheme="minorHAnsi"/>
          <w:color w:val="000000" w:themeColor="text1"/>
          <w:kern w:val="24"/>
          <w:sz w:val="22"/>
          <w:szCs w:val="22"/>
        </w:rPr>
        <w:t>the</w:t>
      </w:r>
      <w:r w:rsidR="00EE0C67" w:rsidRPr="00F12F19">
        <w:rPr>
          <w:rFonts w:asciiTheme="minorHAnsi" w:eastAsia="Calibri" w:hAnsiTheme="minorHAnsi"/>
          <w:color w:val="000000" w:themeColor="text1"/>
          <w:kern w:val="24"/>
          <w:sz w:val="22"/>
          <w:szCs w:val="22"/>
        </w:rPr>
        <w:t xml:space="preserve"> head reveals points of vulnerability</w:t>
      </w:r>
      <w:r w:rsidR="002E47B1">
        <w:rPr>
          <w:rFonts w:asciiTheme="minorHAnsi" w:eastAsia="Calibri" w:hAnsiTheme="minorHAnsi"/>
          <w:color w:val="000000" w:themeColor="text1"/>
          <w:kern w:val="24"/>
          <w:sz w:val="22"/>
          <w:szCs w:val="22"/>
        </w:rPr>
        <w:t xml:space="preserve">, at once </w:t>
      </w:r>
      <w:r w:rsidR="002A01FD" w:rsidRPr="00F12F19">
        <w:rPr>
          <w:rFonts w:asciiTheme="minorHAnsi" w:eastAsia="Calibri" w:hAnsiTheme="minorHAnsi"/>
          <w:color w:val="000000" w:themeColor="text1"/>
          <w:kern w:val="24"/>
          <w:sz w:val="22"/>
          <w:szCs w:val="22"/>
        </w:rPr>
        <w:t>resilient</w:t>
      </w:r>
      <w:r w:rsidR="002E47B1">
        <w:rPr>
          <w:rFonts w:asciiTheme="minorHAnsi" w:eastAsia="Calibri" w:hAnsiTheme="minorHAnsi"/>
          <w:color w:val="000000" w:themeColor="text1"/>
          <w:kern w:val="24"/>
          <w:sz w:val="22"/>
          <w:szCs w:val="22"/>
        </w:rPr>
        <w:t>,</w:t>
      </w:r>
      <w:r w:rsidR="002A01FD" w:rsidRPr="00F12F19">
        <w:rPr>
          <w:rFonts w:asciiTheme="minorHAnsi" w:eastAsia="Calibri" w:hAnsiTheme="minorHAnsi"/>
          <w:color w:val="000000" w:themeColor="text1"/>
          <w:kern w:val="24"/>
          <w:sz w:val="22"/>
          <w:szCs w:val="22"/>
        </w:rPr>
        <w:t xml:space="preserve"> yet scarred</w:t>
      </w:r>
      <w:r w:rsidR="00651249" w:rsidRPr="00F12F19">
        <w:rPr>
          <w:rFonts w:asciiTheme="minorHAnsi" w:eastAsia="Calibri" w:hAnsiTheme="minorHAnsi"/>
          <w:color w:val="000000" w:themeColor="text1"/>
          <w:kern w:val="24"/>
          <w:sz w:val="22"/>
          <w:szCs w:val="22"/>
        </w:rPr>
        <w:t xml:space="preserve">, and </w:t>
      </w:r>
      <w:r w:rsidR="00C50F99">
        <w:rPr>
          <w:rFonts w:asciiTheme="minorHAnsi" w:eastAsia="Calibri" w:hAnsiTheme="minorHAnsi"/>
          <w:color w:val="000000" w:themeColor="text1"/>
          <w:kern w:val="24"/>
          <w:sz w:val="22"/>
          <w:szCs w:val="22"/>
        </w:rPr>
        <w:t>was</w:t>
      </w:r>
      <w:r w:rsidR="00651249" w:rsidRPr="00F12F19">
        <w:rPr>
          <w:rFonts w:asciiTheme="minorHAnsi" w:eastAsia="Calibri" w:hAnsiTheme="minorHAnsi"/>
          <w:color w:val="000000" w:themeColor="text1"/>
          <w:kern w:val="24"/>
          <w:sz w:val="22"/>
          <w:szCs w:val="22"/>
        </w:rPr>
        <w:t xml:space="preserve"> influenced by her being the daughter of Holocaust survivors</w:t>
      </w:r>
      <w:r w:rsidR="002A01FD" w:rsidRPr="00F12F19">
        <w:rPr>
          <w:rFonts w:asciiTheme="minorHAnsi" w:eastAsia="Calibri" w:hAnsiTheme="minorHAnsi"/>
          <w:color w:val="000000" w:themeColor="text1"/>
          <w:kern w:val="24"/>
          <w:sz w:val="22"/>
          <w:szCs w:val="22"/>
        </w:rPr>
        <w:t>.</w:t>
      </w:r>
      <w:r w:rsidR="00EE0C67" w:rsidRPr="00F12F19">
        <w:rPr>
          <w:rFonts w:asciiTheme="minorHAnsi" w:eastAsia="Calibri" w:hAnsiTheme="minorHAnsi"/>
          <w:color w:val="000000" w:themeColor="text1"/>
          <w:kern w:val="24"/>
          <w:sz w:val="22"/>
          <w:szCs w:val="22"/>
        </w:rPr>
        <w:t xml:space="preserve"> </w:t>
      </w:r>
      <w:r w:rsidR="002A01FD" w:rsidRPr="00F12F19">
        <w:rPr>
          <w:rFonts w:asciiTheme="minorHAnsi" w:eastAsia="Calibri" w:hAnsiTheme="minorHAnsi"/>
          <w:color w:val="000000" w:themeColor="text1"/>
          <w:kern w:val="24"/>
          <w:sz w:val="22"/>
          <w:szCs w:val="22"/>
        </w:rPr>
        <w:t xml:space="preserve">A second work, </w:t>
      </w:r>
      <w:proofErr w:type="spellStart"/>
      <w:r w:rsidR="00EE0C67" w:rsidRPr="00F12F19">
        <w:rPr>
          <w:rFonts w:asciiTheme="minorHAnsi" w:eastAsia="Calibri" w:hAnsiTheme="minorHAnsi"/>
          <w:i/>
          <w:color w:val="000000" w:themeColor="text1"/>
          <w:kern w:val="24"/>
          <w:sz w:val="22"/>
          <w:szCs w:val="22"/>
        </w:rPr>
        <w:t>Rachmones</w:t>
      </w:r>
      <w:proofErr w:type="spellEnd"/>
      <w:r w:rsidR="00EE0C67" w:rsidRPr="00F12F19">
        <w:rPr>
          <w:rFonts w:asciiTheme="minorHAnsi" w:eastAsia="Calibri" w:hAnsiTheme="minorHAnsi"/>
          <w:color w:val="000000" w:themeColor="text1"/>
          <w:kern w:val="24"/>
          <w:sz w:val="22"/>
          <w:szCs w:val="22"/>
        </w:rPr>
        <w:t>,</w:t>
      </w:r>
      <w:r w:rsidR="002A01FD" w:rsidRPr="00F12F19">
        <w:rPr>
          <w:rFonts w:asciiTheme="minorHAnsi" w:eastAsia="Calibri" w:hAnsiTheme="minorHAnsi"/>
          <w:color w:val="000000" w:themeColor="text1"/>
          <w:kern w:val="24"/>
          <w:sz w:val="22"/>
          <w:szCs w:val="22"/>
        </w:rPr>
        <w:t xml:space="preserve"> </w:t>
      </w:r>
      <w:r w:rsidR="00684E75" w:rsidRPr="00F12F19">
        <w:rPr>
          <w:rFonts w:asciiTheme="minorHAnsi" w:eastAsia="Calibri" w:hAnsiTheme="minorHAnsi"/>
          <w:color w:val="000000" w:themeColor="text1"/>
          <w:kern w:val="24"/>
          <w:sz w:val="22"/>
          <w:szCs w:val="22"/>
        </w:rPr>
        <w:t xml:space="preserve">2011, </w:t>
      </w:r>
      <w:r w:rsidR="002C00DC">
        <w:rPr>
          <w:rFonts w:asciiTheme="minorHAnsi" w:eastAsia="Calibri" w:hAnsiTheme="minorHAnsi"/>
          <w:color w:val="000000" w:themeColor="text1"/>
          <w:kern w:val="24"/>
          <w:sz w:val="22"/>
          <w:szCs w:val="22"/>
        </w:rPr>
        <w:t xml:space="preserve">which </w:t>
      </w:r>
      <w:r w:rsidR="002A01FD" w:rsidRPr="00F12F19">
        <w:rPr>
          <w:rFonts w:asciiTheme="minorHAnsi" w:eastAsia="Calibri" w:hAnsiTheme="minorHAnsi"/>
          <w:color w:val="000000" w:themeColor="text1"/>
          <w:kern w:val="24"/>
          <w:sz w:val="22"/>
          <w:szCs w:val="22"/>
        </w:rPr>
        <w:t>means</w:t>
      </w:r>
      <w:r w:rsidR="00EE0C67" w:rsidRPr="00F12F19">
        <w:rPr>
          <w:rFonts w:asciiTheme="minorHAnsi" w:eastAsia="Calibri" w:hAnsiTheme="minorHAnsi"/>
          <w:color w:val="000000" w:themeColor="text1"/>
          <w:kern w:val="24"/>
          <w:sz w:val="22"/>
          <w:szCs w:val="22"/>
        </w:rPr>
        <w:t xml:space="preserve"> to have mercy</w:t>
      </w:r>
      <w:r w:rsidR="00632891">
        <w:rPr>
          <w:rFonts w:asciiTheme="minorHAnsi" w:eastAsia="Calibri" w:hAnsiTheme="minorHAnsi"/>
          <w:color w:val="000000" w:themeColor="text1"/>
          <w:kern w:val="24"/>
          <w:sz w:val="22"/>
          <w:szCs w:val="22"/>
        </w:rPr>
        <w:t xml:space="preserve">, </w:t>
      </w:r>
      <w:r w:rsidR="00EE0C67" w:rsidRPr="00F12F19">
        <w:rPr>
          <w:rFonts w:asciiTheme="minorHAnsi" w:eastAsia="Calibri" w:hAnsiTheme="minorHAnsi"/>
          <w:color w:val="000000" w:themeColor="text1"/>
          <w:kern w:val="24"/>
          <w:sz w:val="22"/>
          <w:szCs w:val="22"/>
        </w:rPr>
        <w:t xml:space="preserve">was influenced by </w:t>
      </w:r>
      <w:r w:rsidR="002A01FD" w:rsidRPr="00F12F19">
        <w:rPr>
          <w:rFonts w:asciiTheme="minorHAnsi" w:eastAsia="Calibri" w:hAnsiTheme="minorHAnsi"/>
          <w:color w:val="000000" w:themeColor="text1"/>
          <w:kern w:val="24"/>
          <w:sz w:val="22"/>
          <w:szCs w:val="22"/>
        </w:rPr>
        <w:t xml:space="preserve">Kantor </w:t>
      </w:r>
      <w:proofErr w:type="spellStart"/>
      <w:r w:rsidR="002A01FD" w:rsidRPr="00F12F19">
        <w:rPr>
          <w:rFonts w:asciiTheme="minorHAnsi" w:eastAsia="Calibri" w:hAnsiTheme="minorHAnsi"/>
          <w:color w:val="000000" w:themeColor="text1"/>
          <w:kern w:val="24"/>
          <w:sz w:val="22"/>
          <w:szCs w:val="22"/>
        </w:rPr>
        <w:t>Kellett’s</w:t>
      </w:r>
      <w:proofErr w:type="spellEnd"/>
      <w:r w:rsidR="002A01FD" w:rsidRPr="00F12F19">
        <w:rPr>
          <w:rFonts w:asciiTheme="minorHAnsi" w:eastAsia="Calibri" w:hAnsiTheme="minorHAnsi"/>
          <w:color w:val="000000" w:themeColor="text1"/>
          <w:kern w:val="24"/>
          <w:sz w:val="22"/>
          <w:szCs w:val="22"/>
        </w:rPr>
        <w:t xml:space="preserve"> </w:t>
      </w:r>
      <w:r w:rsidR="00EE0C67" w:rsidRPr="00F12F19">
        <w:rPr>
          <w:rFonts w:asciiTheme="minorHAnsi" w:eastAsia="Calibri" w:hAnsiTheme="minorHAnsi"/>
          <w:color w:val="000000" w:themeColor="text1"/>
          <w:kern w:val="24"/>
          <w:sz w:val="22"/>
          <w:szCs w:val="22"/>
        </w:rPr>
        <w:t>travel</w:t>
      </w:r>
      <w:r w:rsidR="002A01FD" w:rsidRPr="00F12F19">
        <w:rPr>
          <w:rFonts w:asciiTheme="minorHAnsi" w:eastAsia="Calibri" w:hAnsiTheme="minorHAnsi"/>
          <w:color w:val="000000" w:themeColor="text1"/>
          <w:kern w:val="24"/>
          <w:sz w:val="22"/>
          <w:szCs w:val="22"/>
        </w:rPr>
        <w:t>s</w:t>
      </w:r>
      <w:r w:rsidR="00EE0C67" w:rsidRPr="00F12F19">
        <w:rPr>
          <w:rFonts w:asciiTheme="minorHAnsi" w:eastAsia="Calibri" w:hAnsiTheme="minorHAnsi"/>
          <w:color w:val="000000" w:themeColor="text1"/>
          <w:kern w:val="24"/>
          <w:sz w:val="22"/>
          <w:szCs w:val="22"/>
        </w:rPr>
        <w:t xml:space="preserve"> to Rwanda. </w:t>
      </w:r>
      <w:r w:rsidR="002A01FD" w:rsidRPr="00F12F19">
        <w:rPr>
          <w:rFonts w:asciiTheme="minorHAnsi" w:eastAsia="Calibri" w:hAnsiTheme="minorHAnsi"/>
          <w:color w:val="000000" w:themeColor="text1"/>
          <w:kern w:val="24"/>
          <w:sz w:val="22"/>
          <w:szCs w:val="22"/>
        </w:rPr>
        <w:t xml:space="preserve">Kantor </w:t>
      </w:r>
      <w:proofErr w:type="spellStart"/>
      <w:r w:rsidR="002A01FD" w:rsidRPr="00F12F19">
        <w:rPr>
          <w:rFonts w:asciiTheme="minorHAnsi" w:eastAsia="Calibri" w:hAnsiTheme="minorHAnsi"/>
          <w:color w:val="000000" w:themeColor="text1"/>
          <w:kern w:val="24"/>
          <w:sz w:val="22"/>
          <w:szCs w:val="22"/>
        </w:rPr>
        <w:t>Kellet</w:t>
      </w:r>
      <w:r w:rsidR="008914EC">
        <w:rPr>
          <w:rFonts w:asciiTheme="minorHAnsi" w:eastAsia="Calibri" w:hAnsiTheme="minorHAnsi"/>
          <w:color w:val="000000" w:themeColor="text1"/>
          <w:kern w:val="24"/>
          <w:sz w:val="22"/>
          <w:szCs w:val="22"/>
        </w:rPr>
        <w:t>t</w:t>
      </w:r>
      <w:proofErr w:type="spellEnd"/>
      <w:r w:rsidR="002A01FD" w:rsidRPr="00F12F19">
        <w:rPr>
          <w:rFonts w:asciiTheme="minorHAnsi" w:eastAsia="Calibri" w:hAnsiTheme="minorHAnsi"/>
          <w:color w:val="000000" w:themeColor="text1"/>
          <w:kern w:val="24"/>
          <w:sz w:val="22"/>
          <w:szCs w:val="22"/>
        </w:rPr>
        <w:t xml:space="preserve"> was born in Brooklyn in 1949. She lives and works </w:t>
      </w:r>
      <w:r w:rsidR="008914EC">
        <w:rPr>
          <w:rFonts w:asciiTheme="minorHAnsi" w:eastAsia="Calibri" w:hAnsiTheme="minorHAnsi"/>
          <w:color w:val="000000" w:themeColor="text1"/>
          <w:kern w:val="24"/>
          <w:sz w:val="22"/>
          <w:szCs w:val="22"/>
        </w:rPr>
        <w:t xml:space="preserve">in </w:t>
      </w:r>
      <w:r w:rsidR="002A01FD" w:rsidRPr="00F12F19">
        <w:rPr>
          <w:rFonts w:asciiTheme="minorHAnsi" w:eastAsia="Calibri" w:hAnsiTheme="minorHAnsi"/>
          <w:color w:val="000000" w:themeColor="text1"/>
          <w:kern w:val="24"/>
          <w:sz w:val="22"/>
          <w:szCs w:val="22"/>
        </w:rPr>
        <w:t>Buck</w:t>
      </w:r>
      <w:r w:rsidR="002C00DC">
        <w:rPr>
          <w:rFonts w:asciiTheme="minorHAnsi" w:eastAsia="Calibri" w:hAnsiTheme="minorHAnsi"/>
          <w:color w:val="000000" w:themeColor="text1"/>
          <w:kern w:val="24"/>
          <w:sz w:val="22"/>
          <w:szCs w:val="22"/>
        </w:rPr>
        <w:t>s</w:t>
      </w:r>
      <w:r w:rsidR="002A01FD" w:rsidRPr="00F12F19">
        <w:rPr>
          <w:rFonts w:asciiTheme="minorHAnsi" w:eastAsia="Calibri" w:hAnsiTheme="minorHAnsi"/>
          <w:color w:val="000000" w:themeColor="text1"/>
          <w:kern w:val="24"/>
          <w:sz w:val="22"/>
          <w:szCs w:val="22"/>
        </w:rPr>
        <w:t xml:space="preserve"> County, PA.</w:t>
      </w:r>
    </w:p>
    <w:tbl>
      <w:tblPr>
        <w:tblpPr w:leftFromText="180" w:rightFromText="180" w:vertAnchor="text" w:horzAnchor="page" w:tblpX="1740" w:tblpY="108"/>
        <w:tblOverlap w:val="never"/>
        <w:tblW w:w="0" w:type="auto"/>
        <w:tblLook w:val="0000" w:firstRow="0" w:lastRow="0" w:firstColumn="0" w:lastColumn="0" w:noHBand="0" w:noVBand="0"/>
      </w:tblPr>
      <w:tblGrid>
        <w:gridCol w:w="3346"/>
      </w:tblGrid>
      <w:tr w:rsidR="004E6C17" w:rsidTr="004E6C17">
        <w:trPr>
          <w:trHeight w:val="3872"/>
        </w:trPr>
        <w:tc>
          <w:tcPr>
            <w:tcW w:w="3346" w:type="dxa"/>
          </w:tcPr>
          <w:p w:rsidR="004E6C17" w:rsidRDefault="004E6C17" w:rsidP="004E6C17">
            <w:pPr>
              <w:pStyle w:val="NormalWeb"/>
              <w:spacing w:before="0" w:beforeAutospacing="0" w:after="0" w:afterAutospacing="0"/>
              <w:textAlignment w:val="baseline"/>
              <w:rPr>
                <w:rFonts w:asciiTheme="minorHAnsi" w:eastAsia="Calibri" w:hAnsiTheme="minorHAnsi"/>
                <w:iCs/>
                <w:color w:val="000000" w:themeColor="text1"/>
                <w:kern w:val="24"/>
                <w:sz w:val="22"/>
                <w:szCs w:val="22"/>
              </w:rPr>
            </w:pPr>
            <w:r>
              <w:rPr>
                <w:rFonts w:asciiTheme="minorHAnsi" w:eastAsia="Calibri" w:hAnsiTheme="minorHAnsi"/>
                <w:iCs/>
                <w:noProof/>
                <w:color w:val="000000" w:themeColor="text1"/>
                <w:kern w:val="24"/>
                <w:sz w:val="22"/>
                <w:szCs w:val="22"/>
              </w:rPr>
              <w:drawing>
                <wp:inline distT="0" distB="0" distL="0" distR="0" wp14:anchorId="5FDA851B" wp14:editId="5D314F5F">
                  <wp:extent cx="1987826" cy="222862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ert_Kirschbaum_Akedah_4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7098" cy="2227813"/>
                          </a:xfrm>
                          <a:prstGeom prst="rect">
                            <a:avLst/>
                          </a:prstGeom>
                        </pic:spPr>
                      </pic:pic>
                    </a:graphicData>
                  </a:graphic>
                </wp:inline>
              </w:drawing>
            </w:r>
          </w:p>
          <w:p w:rsidR="004E6C17" w:rsidRPr="00A265C6" w:rsidRDefault="004E6C17" w:rsidP="00631873">
            <w:pPr>
              <w:spacing w:after="0" w:line="240" w:lineRule="auto"/>
            </w:pPr>
            <w:r w:rsidRPr="00A265C6">
              <w:rPr>
                <w:color w:val="595959" w:themeColor="text1" w:themeTint="A6"/>
                <w:sz w:val="12"/>
                <w:szCs w:val="12"/>
              </w:rPr>
              <w:t xml:space="preserve">Robert Kirschbaum, </w:t>
            </w:r>
            <w:r w:rsidRPr="00A265C6">
              <w:rPr>
                <w:i/>
                <w:color w:val="595959" w:themeColor="text1" w:themeTint="A6"/>
                <w:sz w:val="12"/>
                <w:szCs w:val="12"/>
              </w:rPr>
              <w:t>Akedah #40</w:t>
            </w:r>
            <w:r w:rsidRPr="00A265C6">
              <w:rPr>
                <w:color w:val="595959" w:themeColor="text1" w:themeTint="A6"/>
                <w:sz w:val="12"/>
                <w:szCs w:val="12"/>
              </w:rPr>
              <w:t>, 2008-2009</w:t>
            </w:r>
            <w:r>
              <w:rPr>
                <w:color w:val="595959" w:themeColor="text1" w:themeTint="A6"/>
                <w:sz w:val="12"/>
                <w:szCs w:val="12"/>
              </w:rPr>
              <w:t>, m</w:t>
            </w:r>
            <w:r w:rsidRPr="00A265C6">
              <w:rPr>
                <w:color w:val="595959" w:themeColor="text1" w:themeTint="A6"/>
                <w:sz w:val="12"/>
                <w:szCs w:val="12"/>
              </w:rPr>
              <w:t xml:space="preserve">ixed </w:t>
            </w:r>
            <w:r w:rsidR="00631873">
              <w:rPr>
                <w:color w:val="595959" w:themeColor="text1" w:themeTint="A6"/>
                <w:sz w:val="12"/>
                <w:szCs w:val="12"/>
              </w:rPr>
              <w:t>m</w:t>
            </w:r>
            <w:r w:rsidRPr="00A265C6">
              <w:rPr>
                <w:color w:val="595959" w:themeColor="text1" w:themeTint="A6"/>
                <w:sz w:val="12"/>
                <w:szCs w:val="12"/>
              </w:rPr>
              <w:t>edia on paper, 9 x 8 inches</w:t>
            </w:r>
            <w:r>
              <w:rPr>
                <w:color w:val="595959" w:themeColor="text1" w:themeTint="A6"/>
                <w:sz w:val="12"/>
                <w:szCs w:val="12"/>
              </w:rPr>
              <w:t xml:space="preserve">. </w:t>
            </w:r>
            <w:r w:rsidRPr="00A265C6">
              <w:rPr>
                <w:color w:val="595959" w:themeColor="text1" w:themeTint="A6"/>
                <w:sz w:val="12"/>
                <w:szCs w:val="12"/>
              </w:rPr>
              <w:t>Courtesy of the artist</w:t>
            </w:r>
            <w:r>
              <w:rPr>
                <w:color w:val="595959" w:themeColor="text1" w:themeTint="A6"/>
                <w:sz w:val="12"/>
                <w:szCs w:val="12"/>
              </w:rPr>
              <w:t>.</w:t>
            </w:r>
          </w:p>
        </w:tc>
      </w:tr>
    </w:tbl>
    <w:p w:rsidR="00B221CD" w:rsidRPr="00845D1D" w:rsidRDefault="00CB7D18" w:rsidP="00F00FA2">
      <w:pPr>
        <w:pStyle w:val="NormalWeb"/>
        <w:numPr>
          <w:ilvl w:val="0"/>
          <w:numId w:val="1"/>
        </w:numPr>
        <w:spacing w:before="0" w:beforeAutospacing="0" w:after="0" w:afterAutospacing="0"/>
        <w:textAlignment w:val="baseline"/>
        <w:rPr>
          <w:rFonts w:asciiTheme="minorHAnsi" w:eastAsia="Calibri" w:hAnsiTheme="minorHAnsi"/>
          <w:color w:val="000000" w:themeColor="text1"/>
          <w:kern w:val="24"/>
          <w:sz w:val="22"/>
          <w:szCs w:val="22"/>
        </w:rPr>
      </w:pPr>
      <w:r w:rsidRPr="00F12F19">
        <w:rPr>
          <w:rFonts w:asciiTheme="minorHAnsi" w:eastAsia="Calibri" w:hAnsiTheme="minorHAnsi"/>
          <w:b/>
          <w:color w:val="000000" w:themeColor="text1"/>
          <w:kern w:val="24"/>
          <w:sz w:val="22"/>
          <w:szCs w:val="22"/>
        </w:rPr>
        <w:t>Robert Kirschbaum</w:t>
      </w:r>
      <w:r w:rsidR="002E6B0C" w:rsidRPr="00F12F19">
        <w:rPr>
          <w:rFonts w:asciiTheme="minorHAnsi" w:eastAsia="Calibri" w:hAnsiTheme="minorHAnsi"/>
          <w:color w:val="000000" w:themeColor="text1"/>
          <w:kern w:val="24"/>
          <w:sz w:val="22"/>
          <w:szCs w:val="22"/>
        </w:rPr>
        <w:t xml:space="preserve"> </w:t>
      </w:r>
      <w:r w:rsidR="00037692" w:rsidRPr="00F12F19">
        <w:rPr>
          <w:rFonts w:asciiTheme="minorHAnsi" w:eastAsia="Calibri" w:hAnsiTheme="minorHAnsi"/>
          <w:color w:val="000000" w:themeColor="text1"/>
          <w:kern w:val="24"/>
          <w:sz w:val="22"/>
          <w:szCs w:val="22"/>
        </w:rPr>
        <w:t xml:space="preserve">is </w:t>
      </w:r>
      <w:r w:rsidR="002A0258" w:rsidRPr="00F12F19">
        <w:rPr>
          <w:rFonts w:asciiTheme="minorHAnsi" w:eastAsia="Calibri" w:hAnsiTheme="minorHAnsi"/>
          <w:color w:val="000000" w:themeColor="text1"/>
          <w:kern w:val="24"/>
          <w:sz w:val="22"/>
          <w:szCs w:val="22"/>
        </w:rPr>
        <w:t xml:space="preserve">represented with three drawings from his series </w:t>
      </w:r>
      <w:r w:rsidR="002A0258" w:rsidRPr="00F12F19">
        <w:rPr>
          <w:rFonts w:asciiTheme="minorHAnsi" w:eastAsia="Calibri" w:hAnsiTheme="minorHAnsi"/>
          <w:i/>
          <w:color w:val="000000" w:themeColor="text1"/>
          <w:kern w:val="24"/>
          <w:sz w:val="22"/>
          <w:szCs w:val="22"/>
        </w:rPr>
        <w:t>Akedah</w:t>
      </w:r>
      <w:r w:rsidR="00964B83" w:rsidRPr="00F12F19">
        <w:rPr>
          <w:rFonts w:asciiTheme="minorHAnsi" w:eastAsia="Calibri" w:hAnsiTheme="minorHAnsi"/>
          <w:color w:val="000000" w:themeColor="text1"/>
          <w:kern w:val="24"/>
          <w:sz w:val="22"/>
          <w:szCs w:val="22"/>
        </w:rPr>
        <w:t xml:space="preserve">, </w:t>
      </w:r>
      <w:r w:rsidR="002A0258" w:rsidRPr="00F12F19">
        <w:rPr>
          <w:rFonts w:asciiTheme="minorHAnsi" w:eastAsia="Calibri" w:hAnsiTheme="minorHAnsi"/>
          <w:color w:val="000000" w:themeColor="text1"/>
          <w:kern w:val="24"/>
          <w:sz w:val="22"/>
          <w:szCs w:val="22"/>
        </w:rPr>
        <w:t>2008–2009</w:t>
      </w:r>
      <w:r w:rsidR="002E6B0C" w:rsidRPr="00F12F19">
        <w:rPr>
          <w:rFonts w:asciiTheme="minorHAnsi" w:eastAsia="Calibri" w:hAnsiTheme="minorHAnsi"/>
          <w:color w:val="000000" w:themeColor="text1"/>
          <w:kern w:val="24"/>
          <w:sz w:val="22"/>
          <w:szCs w:val="22"/>
        </w:rPr>
        <w:t>.</w:t>
      </w:r>
      <w:r w:rsidR="002A0258" w:rsidRPr="00F12F19">
        <w:rPr>
          <w:rFonts w:asciiTheme="minorHAnsi" w:eastAsia="Calibri" w:hAnsiTheme="minorHAnsi"/>
          <w:color w:val="000000" w:themeColor="text1"/>
          <w:kern w:val="24"/>
          <w:sz w:val="22"/>
          <w:szCs w:val="22"/>
        </w:rPr>
        <w:t xml:space="preserve"> A</w:t>
      </w:r>
      <w:r w:rsidR="00651249" w:rsidRPr="00F12F19">
        <w:rPr>
          <w:rFonts w:asciiTheme="minorHAnsi" w:eastAsia="Calibri" w:hAnsiTheme="minorHAnsi"/>
          <w:color w:val="000000" w:themeColor="text1"/>
          <w:kern w:val="24"/>
          <w:sz w:val="22"/>
          <w:szCs w:val="22"/>
        </w:rPr>
        <w:t>wareness of the centrality of exile to the Jewish experience</w:t>
      </w:r>
      <w:r w:rsidR="002A0258" w:rsidRPr="00F12F19">
        <w:rPr>
          <w:rFonts w:asciiTheme="minorHAnsi" w:eastAsia="Calibri" w:hAnsiTheme="minorHAnsi"/>
          <w:color w:val="000000" w:themeColor="text1"/>
          <w:kern w:val="24"/>
          <w:sz w:val="22"/>
          <w:szCs w:val="22"/>
        </w:rPr>
        <w:t xml:space="preserve"> has led Kirschbaum to </w:t>
      </w:r>
      <w:r w:rsidR="00651249" w:rsidRPr="00F12F19">
        <w:rPr>
          <w:rFonts w:asciiTheme="minorHAnsi" w:eastAsia="Calibri" w:hAnsiTheme="minorHAnsi"/>
          <w:color w:val="000000" w:themeColor="text1"/>
          <w:kern w:val="24"/>
          <w:sz w:val="22"/>
          <w:szCs w:val="22"/>
        </w:rPr>
        <w:t>internalize the ideal of return and the miracle of redemption</w:t>
      </w:r>
      <w:r w:rsidR="00845D1D">
        <w:rPr>
          <w:rFonts w:asciiTheme="minorHAnsi" w:eastAsia="Calibri" w:hAnsiTheme="minorHAnsi"/>
          <w:color w:val="000000" w:themeColor="text1"/>
          <w:kern w:val="24"/>
          <w:sz w:val="22"/>
          <w:szCs w:val="22"/>
        </w:rPr>
        <w:t>.</w:t>
      </w:r>
      <w:r w:rsidR="00651249" w:rsidRPr="00F12F19">
        <w:rPr>
          <w:rFonts w:asciiTheme="minorHAnsi" w:eastAsia="Calibri" w:hAnsiTheme="minorHAnsi"/>
          <w:color w:val="000000" w:themeColor="text1"/>
          <w:kern w:val="24"/>
          <w:sz w:val="22"/>
          <w:szCs w:val="22"/>
        </w:rPr>
        <w:t xml:space="preserve"> </w:t>
      </w:r>
      <w:r w:rsidR="002E6B0C" w:rsidRPr="00F12F19">
        <w:rPr>
          <w:rFonts w:asciiTheme="minorHAnsi" w:eastAsia="Calibri" w:hAnsiTheme="minorHAnsi"/>
          <w:color w:val="000000" w:themeColor="text1"/>
          <w:kern w:val="24"/>
          <w:sz w:val="22"/>
          <w:szCs w:val="22"/>
        </w:rPr>
        <w:t xml:space="preserve">His </w:t>
      </w:r>
      <w:r w:rsidR="002C00DC">
        <w:rPr>
          <w:rFonts w:asciiTheme="minorHAnsi" w:eastAsia="Calibri" w:hAnsiTheme="minorHAnsi"/>
          <w:color w:val="000000" w:themeColor="text1"/>
          <w:kern w:val="24"/>
          <w:sz w:val="22"/>
          <w:szCs w:val="22"/>
        </w:rPr>
        <w:t xml:space="preserve">richly and vigorously drawn, yet precise </w:t>
      </w:r>
      <w:r w:rsidR="002E6B0C" w:rsidRPr="00F12F19">
        <w:rPr>
          <w:rFonts w:asciiTheme="minorHAnsi" w:eastAsia="Calibri" w:hAnsiTheme="minorHAnsi"/>
          <w:color w:val="000000" w:themeColor="text1"/>
          <w:kern w:val="24"/>
          <w:sz w:val="22"/>
          <w:szCs w:val="22"/>
        </w:rPr>
        <w:t>geometric and architectonic forms</w:t>
      </w:r>
      <w:r w:rsidR="002C00DC">
        <w:rPr>
          <w:rFonts w:asciiTheme="minorHAnsi" w:eastAsia="Calibri" w:hAnsiTheme="minorHAnsi"/>
          <w:color w:val="000000" w:themeColor="text1"/>
          <w:kern w:val="24"/>
          <w:sz w:val="22"/>
          <w:szCs w:val="22"/>
        </w:rPr>
        <w:t>,</w:t>
      </w:r>
      <w:r w:rsidR="002E6B0C" w:rsidRPr="00F12F19">
        <w:rPr>
          <w:rFonts w:asciiTheme="minorHAnsi" w:eastAsia="Calibri" w:hAnsiTheme="minorHAnsi"/>
          <w:color w:val="000000" w:themeColor="text1"/>
          <w:kern w:val="24"/>
          <w:sz w:val="22"/>
          <w:szCs w:val="22"/>
        </w:rPr>
        <w:t xml:space="preserve"> evok</w:t>
      </w:r>
      <w:r w:rsidR="006B778C" w:rsidRPr="00F12F19">
        <w:rPr>
          <w:rFonts w:asciiTheme="minorHAnsi" w:eastAsia="Calibri" w:hAnsiTheme="minorHAnsi"/>
          <w:color w:val="000000" w:themeColor="text1"/>
          <w:kern w:val="24"/>
          <w:sz w:val="22"/>
          <w:szCs w:val="22"/>
        </w:rPr>
        <w:t>e</w:t>
      </w:r>
      <w:r w:rsidR="002E6B0C" w:rsidRPr="00F12F19">
        <w:rPr>
          <w:rFonts w:asciiTheme="minorHAnsi" w:eastAsia="Calibri" w:hAnsiTheme="minorHAnsi"/>
          <w:color w:val="000000" w:themeColor="text1"/>
          <w:kern w:val="24"/>
          <w:sz w:val="22"/>
          <w:szCs w:val="22"/>
        </w:rPr>
        <w:t xml:space="preserve"> the Temple’s destruction and mythic recreation. </w:t>
      </w:r>
      <w:r w:rsidR="00F00FA2" w:rsidRPr="00F00FA2">
        <w:rPr>
          <w:rFonts w:asciiTheme="minorHAnsi" w:eastAsia="Calibri" w:hAnsiTheme="minorHAnsi"/>
          <w:color w:val="000000" w:themeColor="text1"/>
          <w:kern w:val="24"/>
          <w:sz w:val="22"/>
          <w:szCs w:val="22"/>
        </w:rPr>
        <w:t xml:space="preserve">Kirschbaum was born in </w:t>
      </w:r>
      <w:r w:rsidR="00F00FA2">
        <w:rPr>
          <w:rFonts w:asciiTheme="minorHAnsi" w:eastAsia="Calibri" w:hAnsiTheme="minorHAnsi"/>
          <w:color w:val="000000" w:themeColor="text1"/>
          <w:kern w:val="24"/>
          <w:sz w:val="22"/>
          <w:szCs w:val="22"/>
        </w:rPr>
        <w:t>Manhattan</w:t>
      </w:r>
      <w:r w:rsidR="00F00FA2" w:rsidRPr="00F00FA2">
        <w:rPr>
          <w:rFonts w:asciiTheme="minorHAnsi" w:eastAsia="Calibri" w:hAnsiTheme="minorHAnsi"/>
          <w:color w:val="000000" w:themeColor="text1"/>
          <w:kern w:val="24"/>
          <w:sz w:val="22"/>
          <w:szCs w:val="22"/>
        </w:rPr>
        <w:t xml:space="preserve"> in 1949; he divides his time between New York City and Hartford, Connecticut</w:t>
      </w:r>
      <w:r w:rsidR="00A27816">
        <w:rPr>
          <w:rFonts w:asciiTheme="minorHAnsi" w:eastAsia="Calibri" w:hAnsiTheme="minorHAnsi"/>
          <w:color w:val="000000" w:themeColor="text1"/>
          <w:kern w:val="24"/>
          <w:sz w:val="22"/>
          <w:szCs w:val="22"/>
        </w:rPr>
        <w:t>.</w:t>
      </w:r>
    </w:p>
    <w:p w:rsidR="00CB7D18" w:rsidRPr="00F12F19" w:rsidRDefault="00C0326F" w:rsidP="00CE7E0C">
      <w:pPr>
        <w:pStyle w:val="NormalWeb"/>
        <w:numPr>
          <w:ilvl w:val="0"/>
          <w:numId w:val="1"/>
        </w:numPr>
        <w:spacing w:before="0" w:beforeAutospacing="0" w:after="0" w:afterAutospacing="0"/>
        <w:textAlignment w:val="baseline"/>
        <w:rPr>
          <w:rFonts w:asciiTheme="minorHAnsi" w:eastAsia="Calibri" w:hAnsiTheme="minorHAnsi"/>
          <w:color w:val="000000" w:themeColor="text1"/>
          <w:kern w:val="24"/>
          <w:sz w:val="22"/>
          <w:szCs w:val="22"/>
        </w:rPr>
      </w:pPr>
      <w:r w:rsidRPr="00845D1D">
        <w:rPr>
          <w:rFonts w:asciiTheme="minorHAnsi" w:eastAsia="Calibri" w:hAnsiTheme="minorHAnsi"/>
          <w:b/>
          <w:color w:val="000000" w:themeColor="text1"/>
          <w:kern w:val="24"/>
          <w:sz w:val="22"/>
          <w:szCs w:val="22"/>
        </w:rPr>
        <w:t>Alexis</w:t>
      </w:r>
      <w:r w:rsidRPr="00F12F19">
        <w:rPr>
          <w:rFonts w:asciiTheme="minorHAnsi" w:eastAsia="Calibri" w:hAnsiTheme="minorHAnsi"/>
          <w:b/>
          <w:color w:val="000000" w:themeColor="text1"/>
          <w:kern w:val="24"/>
          <w:sz w:val="22"/>
          <w:szCs w:val="22"/>
        </w:rPr>
        <w:t xml:space="preserve"> Mendoza</w:t>
      </w:r>
      <w:r w:rsidR="00B418CA">
        <w:rPr>
          <w:rFonts w:asciiTheme="minorHAnsi" w:eastAsia="Calibri" w:hAnsiTheme="minorHAnsi"/>
          <w:b/>
          <w:color w:val="000000" w:themeColor="text1"/>
          <w:kern w:val="24"/>
          <w:sz w:val="22"/>
          <w:szCs w:val="22"/>
        </w:rPr>
        <w:t xml:space="preserve">’s </w:t>
      </w:r>
      <w:r w:rsidR="00B418CA" w:rsidRPr="00F41CB2">
        <w:rPr>
          <w:rFonts w:asciiTheme="minorHAnsi" w:eastAsia="Calibri" w:hAnsiTheme="minorHAnsi"/>
          <w:i/>
          <w:color w:val="000000" w:themeColor="text1"/>
          <w:kern w:val="24"/>
          <w:sz w:val="22"/>
          <w:szCs w:val="22"/>
        </w:rPr>
        <w:t>Untitled</w:t>
      </w:r>
      <w:r w:rsidR="00B418CA" w:rsidRPr="00F41CB2">
        <w:rPr>
          <w:rFonts w:asciiTheme="minorHAnsi" w:eastAsia="Calibri" w:hAnsiTheme="minorHAnsi"/>
          <w:color w:val="000000" w:themeColor="text1"/>
          <w:kern w:val="24"/>
          <w:sz w:val="22"/>
          <w:szCs w:val="22"/>
        </w:rPr>
        <w:t>,</w:t>
      </w:r>
      <w:r w:rsidR="00B418CA" w:rsidRPr="00F41CB2">
        <w:rPr>
          <w:rFonts w:asciiTheme="minorHAnsi" w:eastAsia="Calibri" w:hAnsiTheme="minorHAnsi"/>
          <w:i/>
          <w:color w:val="000000" w:themeColor="text1"/>
          <w:kern w:val="24"/>
          <w:sz w:val="22"/>
          <w:szCs w:val="22"/>
        </w:rPr>
        <w:t xml:space="preserve"> </w:t>
      </w:r>
      <w:r w:rsidR="00B418CA" w:rsidRPr="00F41CB2">
        <w:rPr>
          <w:rFonts w:asciiTheme="minorHAnsi" w:eastAsia="Calibri" w:hAnsiTheme="minorHAnsi"/>
          <w:color w:val="000000" w:themeColor="text1"/>
          <w:kern w:val="24"/>
          <w:sz w:val="22"/>
          <w:szCs w:val="22"/>
        </w:rPr>
        <w:t>20</w:t>
      </w:r>
      <w:r w:rsidR="00F41CB2" w:rsidRPr="00F41CB2">
        <w:rPr>
          <w:rFonts w:asciiTheme="minorHAnsi" w:eastAsia="Calibri" w:hAnsiTheme="minorHAnsi"/>
          <w:color w:val="000000" w:themeColor="text1"/>
          <w:kern w:val="24"/>
          <w:sz w:val="22"/>
          <w:szCs w:val="22"/>
        </w:rPr>
        <w:t>15</w:t>
      </w:r>
      <w:r w:rsidR="00964B83" w:rsidRPr="00F41CB2">
        <w:rPr>
          <w:rFonts w:asciiTheme="minorHAnsi" w:eastAsia="Calibri" w:hAnsiTheme="minorHAnsi"/>
          <w:color w:val="000000" w:themeColor="text1"/>
          <w:kern w:val="24"/>
          <w:sz w:val="22"/>
          <w:szCs w:val="22"/>
        </w:rPr>
        <w:t>,</w:t>
      </w:r>
      <w:r w:rsidR="00B418CA">
        <w:rPr>
          <w:rFonts w:asciiTheme="minorHAnsi" w:eastAsia="Calibri" w:hAnsiTheme="minorHAnsi"/>
          <w:color w:val="000000" w:themeColor="text1"/>
          <w:kern w:val="24"/>
          <w:sz w:val="22"/>
          <w:szCs w:val="22"/>
        </w:rPr>
        <w:t xml:space="preserve"> </w:t>
      </w:r>
      <w:r w:rsidR="00037692" w:rsidRPr="00F12F19">
        <w:rPr>
          <w:rFonts w:asciiTheme="minorHAnsi" w:eastAsia="Calibri" w:hAnsiTheme="minorHAnsi"/>
          <w:color w:val="000000" w:themeColor="text1"/>
          <w:kern w:val="24"/>
          <w:sz w:val="22"/>
          <w:szCs w:val="22"/>
        </w:rPr>
        <w:t xml:space="preserve">is from his recent series of works, </w:t>
      </w:r>
      <w:r w:rsidR="00037692" w:rsidRPr="00F12F19">
        <w:rPr>
          <w:rFonts w:asciiTheme="minorHAnsi" w:eastAsia="Calibri" w:hAnsiTheme="minorHAnsi"/>
          <w:i/>
          <w:color w:val="000000" w:themeColor="text1"/>
          <w:kern w:val="24"/>
          <w:sz w:val="22"/>
          <w:szCs w:val="22"/>
        </w:rPr>
        <w:t>Time and Place</w:t>
      </w:r>
      <w:r w:rsidR="00037692" w:rsidRPr="00F12F19">
        <w:rPr>
          <w:rFonts w:asciiTheme="minorHAnsi" w:eastAsia="Calibri" w:hAnsiTheme="minorHAnsi"/>
          <w:color w:val="000000" w:themeColor="text1"/>
          <w:kern w:val="24"/>
          <w:sz w:val="22"/>
          <w:szCs w:val="22"/>
        </w:rPr>
        <w:t>, in which vintage or antique furniture symbolizes a living representation of the past, the acceptance of pain</w:t>
      </w:r>
      <w:r w:rsidR="003E6C0A">
        <w:rPr>
          <w:rFonts w:asciiTheme="minorHAnsi" w:eastAsia="Calibri" w:hAnsiTheme="minorHAnsi"/>
          <w:color w:val="000000" w:themeColor="text1"/>
          <w:kern w:val="24"/>
          <w:sz w:val="22"/>
          <w:szCs w:val="22"/>
        </w:rPr>
        <w:t xml:space="preserve">—the </w:t>
      </w:r>
      <w:r w:rsidR="00B418CA">
        <w:rPr>
          <w:rFonts w:asciiTheme="minorHAnsi" w:eastAsia="Calibri" w:hAnsiTheme="minorHAnsi"/>
          <w:color w:val="000000" w:themeColor="text1"/>
          <w:kern w:val="24"/>
          <w:sz w:val="22"/>
          <w:szCs w:val="22"/>
        </w:rPr>
        <w:t>steel nails hammered into the seat</w:t>
      </w:r>
      <w:r w:rsidR="00222B89">
        <w:rPr>
          <w:rFonts w:asciiTheme="minorHAnsi" w:eastAsia="Calibri" w:hAnsiTheme="minorHAnsi"/>
          <w:color w:val="000000" w:themeColor="text1"/>
          <w:kern w:val="24"/>
          <w:sz w:val="22"/>
          <w:szCs w:val="22"/>
        </w:rPr>
        <w:t xml:space="preserve">—and </w:t>
      </w:r>
      <w:r w:rsidR="00037692" w:rsidRPr="00F12F19">
        <w:rPr>
          <w:rFonts w:asciiTheme="minorHAnsi" w:eastAsia="Calibri" w:hAnsiTheme="minorHAnsi"/>
          <w:color w:val="000000" w:themeColor="text1"/>
          <w:kern w:val="24"/>
          <w:sz w:val="22"/>
          <w:szCs w:val="22"/>
        </w:rPr>
        <w:t>the notion that one must go on</w:t>
      </w:r>
      <w:r w:rsidR="00222B89">
        <w:rPr>
          <w:rFonts w:asciiTheme="minorHAnsi" w:eastAsia="Calibri" w:hAnsiTheme="minorHAnsi"/>
          <w:color w:val="000000" w:themeColor="text1"/>
          <w:kern w:val="24"/>
          <w:sz w:val="22"/>
          <w:szCs w:val="22"/>
        </w:rPr>
        <w:t>,</w:t>
      </w:r>
      <w:r w:rsidR="00037692" w:rsidRPr="00F12F19">
        <w:rPr>
          <w:rFonts w:asciiTheme="minorHAnsi" w:eastAsia="Calibri" w:hAnsiTheme="minorHAnsi"/>
          <w:color w:val="000000" w:themeColor="text1"/>
          <w:kern w:val="24"/>
          <w:sz w:val="22"/>
          <w:szCs w:val="22"/>
        </w:rPr>
        <w:t xml:space="preserve"> forgive and forget. Mendoza was born in Havana City, Cuba, in 1972, and lives and works in the Bronx.</w:t>
      </w:r>
    </w:p>
    <w:p w:rsidR="00CB7D18" w:rsidRPr="00F12F19" w:rsidRDefault="00CB7D18" w:rsidP="00CE7E0C">
      <w:pPr>
        <w:pStyle w:val="NormalWeb"/>
        <w:numPr>
          <w:ilvl w:val="0"/>
          <w:numId w:val="1"/>
        </w:numPr>
        <w:spacing w:before="0" w:beforeAutospacing="0" w:after="0" w:afterAutospacing="0"/>
        <w:textAlignment w:val="baseline"/>
        <w:rPr>
          <w:rFonts w:asciiTheme="minorHAnsi" w:eastAsia="Calibri" w:hAnsiTheme="minorHAnsi"/>
          <w:color w:val="000000" w:themeColor="text1"/>
          <w:kern w:val="24"/>
          <w:sz w:val="22"/>
          <w:szCs w:val="22"/>
        </w:rPr>
      </w:pPr>
      <w:r w:rsidRPr="00F12F19">
        <w:rPr>
          <w:rFonts w:asciiTheme="minorHAnsi" w:eastAsia="Calibri" w:hAnsiTheme="minorHAnsi"/>
          <w:b/>
          <w:color w:val="000000" w:themeColor="text1"/>
          <w:kern w:val="24"/>
          <w:sz w:val="22"/>
          <w:szCs w:val="22"/>
        </w:rPr>
        <w:t>Joyce Ellen Weinstein</w:t>
      </w:r>
      <w:r w:rsidR="002E47B1">
        <w:rPr>
          <w:rFonts w:asciiTheme="minorHAnsi" w:eastAsia="Calibri" w:hAnsiTheme="minorHAnsi"/>
          <w:b/>
          <w:color w:val="000000" w:themeColor="text1"/>
          <w:kern w:val="24"/>
          <w:sz w:val="22"/>
          <w:szCs w:val="22"/>
        </w:rPr>
        <w:t>’s</w:t>
      </w:r>
      <w:r w:rsidR="00037692" w:rsidRPr="00F12F19">
        <w:rPr>
          <w:rFonts w:asciiTheme="minorHAnsi" w:eastAsia="Calibri" w:hAnsiTheme="minorHAnsi"/>
          <w:color w:val="000000" w:themeColor="text1"/>
          <w:kern w:val="24"/>
          <w:sz w:val="22"/>
          <w:szCs w:val="22"/>
        </w:rPr>
        <w:t xml:space="preserve"> print</w:t>
      </w:r>
      <w:r w:rsidR="00037692" w:rsidRPr="00F12F19">
        <w:rPr>
          <w:rFonts w:asciiTheme="minorHAnsi" w:eastAsia="Calibri" w:hAnsiTheme="minorHAnsi"/>
          <w:i/>
          <w:color w:val="000000" w:themeColor="text1"/>
          <w:kern w:val="24"/>
          <w:sz w:val="22"/>
          <w:szCs w:val="22"/>
        </w:rPr>
        <w:t>,</w:t>
      </w:r>
      <w:r w:rsidR="00037692" w:rsidRPr="00F12F19">
        <w:rPr>
          <w:rFonts w:asciiTheme="minorHAnsi" w:hAnsiTheme="minorHAnsi"/>
          <w:i/>
          <w:sz w:val="22"/>
          <w:szCs w:val="22"/>
        </w:rPr>
        <w:t xml:space="preserve"> </w:t>
      </w:r>
      <w:r w:rsidR="00037692" w:rsidRPr="00F12F19">
        <w:rPr>
          <w:rFonts w:asciiTheme="minorHAnsi" w:eastAsia="Calibri" w:hAnsiTheme="minorHAnsi"/>
          <w:i/>
          <w:color w:val="000000" w:themeColor="text1"/>
          <w:kern w:val="24"/>
          <w:sz w:val="22"/>
          <w:szCs w:val="22"/>
        </w:rPr>
        <w:t>Blind Leading the Blind with Yellow Cross</w:t>
      </w:r>
      <w:r w:rsidR="00037692" w:rsidRPr="00F12F19">
        <w:rPr>
          <w:rFonts w:asciiTheme="minorHAnsi" w:eastAsia="Calibri" w:hAnsiTheme="minorHAnsi"/>
          <w:color w:val="000000" w:themeColor="text1"/>
          <w:kern w:val="24"/>
          <w:sz w:val="22"/>
          <w:szCs w:val="22"/>
        </w:rPr>
        <w:t xml:space="preserve">, </w:t>
      </w:r>
      <w:proofErr w:type="spellStart"/>
      <w:r w:rsidR="00037692" w:rsidRPr="00F12F19">
        <w:rPr>
          <w:rFonts w:asciiTheme="minorHAnsi" w:eastAsia="Calibri" w:hAnsiTheme="minorHAnsi"/>
          <w:color w:val="000000" w:themeColor="text1"/>
          <w:kern w:val="24"/>
          <w:sz w:val="22"/>
          <w:szCs w:val="22"/>
        </w:rPr>
        <w:t>n.d.</w:t>
      </w:r>
      <w:proofErr w:type="spellEnd"/>
      <w:r w:rsidR="00037692" w:rsidRPr="00F12F19">
        <w:rPr>
          <w:rFonts w:asciiTheme="minorHAnsi" w:eastAsia="Calibri" w:hAnsiTheme="minorHAnsi"/>
          <w:color w:val="000000" w:themeColor="text1"/>
          <w:kern w:val="24"/>
          <w:sz w:val="22"/>
          <w:szCs w:val="22"/>
        </w:rPr>
        <w:t>, grew out of time</w:t>
      </w:r>
      <w:r w:rsidR="00324617" w:rsidRPr="00F12F19">
        <w:rPr>
          <w:rFonts w:asciiTheme="minorHAnsi" w:eastAsia="Calibri" w:hAnsiTheme="minorHAnsi"/>
          <w:color w:val="000000" w:themeColor="text1"/>
          <w:kern w:val="24"/>
          <w:sz w:val="22"/>
          <w:szCs w:val="22"/>
        </w:rPr>
        <w:t xml:space="preserve"> </w:t>
      </w:r>
      <w:r w:rsidR="00037692" w:rsidRPr="00F12F19">
        <w:rPr>
          <w:rFonts w:asciiTheme="minorHAnsi" w:eastAsia="Calibri" w:hAnsiTheme="minorHAnsi"/>
          <w:color w:val="000000" w:themeColor="text1"/>
          <w:kern w:val="24"/>
          <w:sz w:val="22"/>
          <w:szCs w:val="22"/>
        </w:rPr>
        <w:t>spent in Vilnius</w:t>
      </w:r>
      <w:r w:rsidR="00684E75" w:rsidRPr="00F12F19">
        <w:rPr>
          <w:rFonts w:asciiTheme="minorHAnsi" w:eastAsia="Calibri" w:hAnsiTheme="minorHAnsi"/>
          <w:color w:val="000000" w:themeColor="text1"/>
          <w:kern w:val="24"/>
          <w:sz w:val="22"/>
          <w:szCs w:val="22"/>
        </w:rPr>
        <w:t>,</w:t>
      </w:r>
      <w:r w:rsidR="00037692" w:rsidRPr="00F12F19">
        <w:rPr>
          <w:rFonts w:asciiTheme="minorHAnsi" w:eastAsia="Calibri" w:hAnsiTheme="minorHAnsi"/>
          <w:color w:val="000000" w:themeColor="text1"/>
          <w:kern w:val="24"/>
          <w:sz w:val="22"/>
          <w:szCs w:val="22"/>
        </w:rPr>
        <w:t xml:space="preserve"> Lithuania, during an artist residency. While there, </w:t>
      </w:r>
      <w:r w:rsidR="00684E75" w:rsidRPr="00F12F19">
        <w:rPr>
          <w:rFonts w:asciiTheme="minorHAnsi" w:eastAsia="Calibri" w:hAnsiTheme="minorHAnsi"/>
          <w:color w:val="000000" w:themeColor="text1"/>
          <w:kern w:val="24"/>
          <w:sz w:val="22"/>
          <w:szCs w:val="22"/>
        </w:rPr>
        <w:t>she</w:t>
      </w:r>
      <w:r w:rsidR="00037692" w:rsidRPr="00F12F19">
        <w:rPr>
          <w:rFonts w:asciiTheme="minorHAnsi" w:eastAsia="Calibri" w:hAnsiTheme="minorHAnsi"/>
          <w:color w:val="000000" w:themeColor="text1"/>
          <w:kern w:val="24"/>
          <w:sz w:val="22"/>
          <w:szCs w:val="22"/>
        </w:rPr>
        <w:t xml:space="preserve"> observed</w:t>
      </w:r>
      <w:r w:rsidR="002E47B1">
        <w:rPr>
          <w:rFonts w:asciiTheme="minorHAnsi" w:eastAsia="Calibri" w:hAnsiTheme="minorHAnsi"/>
          <w:color w:val="000000" w:themeColor="text1"/>
          <w:kern w:val="24"/>
          <w:sz w:val="22"/>
          <w:szCs w:val="22"/>
        </w:rPr>
        <w:t xml:space="preserve"> and photographed</w:t>
      </w:r>
      <w:r w:rsidR="00037692" w:rsidRPr="00F12F19">
        <w:rPr>
          <w:rFonts w:asciiTheme="minorHAnsi" w:eastAsia="Calibri" w:hAnsiTheme="minorHAnsi"/>
          <w:color w:val="000000" w:themeColor="text1"/>
          <w:kern w:val="24"/>
          <w:sz w:val="22"/>
          <w:szCs w:val="22"/>
        </w:rPr>
        <w:t xml:space="preserve"> employees from a </w:t>
      </w:r>
      <w:r w:rsidR="002C00DC">
        <w:rPr>
          <w:rFonts w:asciiTheme="minorHAnsi" w:eastAsia="Calibri" w:hAnsiTheme="minorHAnsi"/>
          <w:color w:val="000000" w:themeColor="text1"/>
          <w:kern w:val="24"/>
          <w:sz w:val="22"/>
          <w:szCs w:val="22"/>
        </w:rPr>
        <w:t xml:space="preserve">local </w:t>
      </w:r>
      <w:r w:rsidR="00037692" w:rsidRPr="00F12F19">
        <w:rPr>
          <w:rFonts w:asciiTheme="minorHAnsi" w:eastAsia="Calibri" w:hAnsiTheme="minorHAnsi"/>
          <w:color w:val="000000" w:themeColor="text1"/>
          <w:kern w:val="24"/>
          <w:sz w:val="22"/>
          <w:szCs w:val="22"/>
        </w:rPr>
        <w:t>furniture factory practicing trust and bonding exercises</w:t>
      </w:r>
      <w:r w:rsidR="002E47B1">
        <w:rPr>
          <w:rFonts w:asciiTheme="minorHAnsi" w:eastAsia="Calibri" w:hAnsiTheme="minorHAnsi"/>
          <w:color w:val="000000" w:themeColor="text1"/>
          <w:kern w:val="24"/>
          <w:sz w:val="22"/>
          <w:szCs w:val="22"/>
        </w:rPr>
        <w:t>. Viewed afterward</w:t>
      </w:r>
      <w:r w:rsidR="002C00DC">
        <w:rPr>
          <w:rFonts w:asciiTheme="minorHAnsi" w:eastAsia="Calibri" w:hAnsiTheme="minorHAnsi"/>
          <w:color w:val="000000" w:themeColor="text1"/>
          <w:kern w:val="24"/>
          <w:sz w:val="22"/>
          <w:szCs w:val="22"/>
        </w:rPr>
        <w:t>,</w:t>
      </w:r>
      <w:r w:rsidR="002E47B1">
        <w:rPr>
          <w:rFonts w:asciiTheme="minorHAnsi" w:eastAsia="Calibri" w:hAnsiTheme="minorHAnsi"/>
          <w:color w:val="000000" w:themeColor="text1"/>
          <w:kern w:val="24"/>
          <w:sz w:val="22"/>
          <w:szCs w:val="22"/>
        </w:rPr>
        <w:t xml:space="preserve"> the images suggested mysterious, even ominous</w:t>
      </w:r>
      <w:r w:rsidR="00B82D95">
        <w:rPr>
          <w:rFonts w:asciiTheme="minorHAnsi" w:eastAsia="Calibri" w:hAnsiTheme="minorHAnsi"/>
          <w:color w:val="000000" w:themeColor="text1"/>
          <w:kern w:val="24"/>
          <w:sz w:val="22"/>
          <w:szCs w:val="22"/>
        </w:rPr>
        <w:t>,</w:t>
      </w:r>
      <w:r w:rsidR="002E47B1">
        <w:rPr>
          <w:rFonts w:asciiTheme="minorHAnsi" w:eastAsia="Calibri" w:hAnsiTheme="minorHAnsi"/>
          <w:color w:val="000000" w:themeColor="text1"/>
          <w:kern w:val="24"/>
          <w:sz w:val="22"/>
          <w:szCs w:val="22"/>
        </w:rPr>
        <w:t xml:space="preserve"> interpretations</w:t>
      </w:r>
      <w:r w:rsidR="002C00DC">
        <w:rPr>
          <w:rFonts w:asciiTheme="minorHAnsi" w:eastAsia="Calibri" w:hAnsiTheme="minorHAnsi"/>
          <w:color w:val="000000" w:themeColor="text1"/>
          <w:kern w:val="24"/>
          <w:sz w:val="22"/>
          <w:szCs w:val="22"/>
        </w:rPr>
        <w:t xml:space="preserve"> that inspired her work</w:t>
      </w:r>
      <w:r w:rsidR="00037692" w:rsidRPr="00F12F19">
        <w:rPr>
          <w:rFonts w:asciiTheme="minorHAnsi" w:eastAsia="Calibri" w:hAnsiTheme="minorHAnsi"/>
          <w:color w:val="000000" w:themeColor="text1"/>
          <w:kern w:val="24"/>
          <w:sz w:val="22"/>
          <w:szCs w:val="22"/>
        </w:rPr>
        <w:t xml:space="preserve">. </w:t>
      </w:r>
      <w:r w:rsidR="00324617" w:rsidRPr="00F12F19">
        <w:rPr>
          <w:rFonts w:asciiTheme="minorHAnsi" w:eastAsia="Calibri" w:hAnsiTheme="minorHAnsi"/>
          <w:color w:val="000000" w:themeColor="text1"/>
          <w:kern w:val="24"/>
          <w:sz w:val="22"/>
          <w:szCs w:val="22"/>
        </w:rPr>
        <w:t>Weinstein was born in New York City in 1940, and lives and works in Manhattan.</w:t>
      </w:r>
    </w:p>
    <w:tbl>
      <w:tblPr>
        <w:tblpPr w:leftFromText="180" w:rightFromText="180" w:vertAnchor="text" w:horzAnchor="margin" w:tblpXSpec="right" w:tblpY="263"/>
        <w:tblOverlap w:val="never"/>
        <w:tblW w:w="0" w:type="auto"/>
        <w:tblLayout w:type="fixed"/>
        <w:tblLook w:val="0000" w:firstRow="0" w:lastRow="0" w:firstColumn="0" w:lastColumn="0" w:noHBand="0" w:noVBand="0"/>
      </w:tblPr>
      <w:tblGrid>
        <w:gridCol w:w="4068"/>
      </w:tblGrid>
      <w:tr w:rsidR="004E6C17" w:rsidTr="004E6C17">
        <w:trPr>
          <w:trHeight w:val="3642"/>
        </w:trPr>
        <w:tc>
          <w:tcPr>
            <w:tcW w:w="4068" w:type="dxa"/>
          </w:tcPr>
          <w:p w:rsidR="004E6C17" w:rsidRDefault="004E6C17" w:rsidP="004E6C17">
            <w:pPr>
              <w:pStyle w:val="NormalWeb"/>
              <w:spacing w:before="0" w:beforeAutospacing="0" w:after="0" w:afterAutospacing="0"/>
              <w:textAlignment w:val="baseline"/>
              <w:rPr>
                <w:rFonts w:asciiTheme="minorHAnsi" w:eastAsia="Calibri" w:hAnsiTheme="minorHAnsi"/>
                <w:iCs/>
                <w:color w:val="000000" w:themeColor="text1"/>
                <w:kern w:val="24"/>
                <w:sz w:val="22"/>
                <w:szCs w:val="22"/>
              </w:rPr>
            </w:pPr>
            <w:r>
              <w:rPr>
                <w:rFonts w:asciiTheme="minorHAnsi" w:eastAsia="Calibri" w:hAnsiTheme="minorHAnsi"/>
                <w:iCs/>
                <w:noProof/>
                <w:color w:val="000000" w:themeColor="text1"/>
                <w:kern w:val="24"/>
                <w:sz w:val="22"/>
                <w:szCs w:val="22"/>
              </w:rPr>
              <w:drawing>
                <wp:inline distT="0" distB="0" distL="0" distR="0" wp14:anchorId="46DE4715" wp14:editId="5859BA48">
                  <wp:extent cx="2468218" cy="1974574"/>
                  <wp:effectExtent l="0" t="0" r="889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a.Wohl_Will.There.Yet.Come.detai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8218" cy="1974574"/>
                          </a:xfrm>
                          <a:prstGeom prst="rect">
                            <a:avLst/>
                          </a:prstGeom>
                        </pic:spPr>
                      </pic:pic>
                    </a:graphicData>
                  </a:graphic>
                </wp:inline>
              </w:drawing>
            </w:r>
          </w:p>
          <w:p w:rsidR="004E6C17" w:rsidRPr="00A265C6" w:rsidRDefault="004E6C17" w:rsidP="002E5D4A">
            <w:pPr>
              <w:spacing w:after="0" w:line="240" w:lineRule="auto"/>
            </w:pPr>
            <w:r w:rsidRPr="004E6C17">
              <w:rPr>
                <w:color w:val="595959" w:themeColor="text1" w:themeTint="A6"/>
                <w:sz w:val="12"/>
                <w:szCs w:val="12"/>
              </w:rPr>
              <w:t xml:space="preserve">Laurie </w:t>
            </w:r>
            <w:proofErr w:type="spellStart"/>
            <w:r w:rsidRPr="004E6C17">
              <w:rPr>
                <w:color w:val="595959" w:themeColor="text1" w:themeTint="A6"/>
                <w:sz w:val="12"/>
                <w:szCs w:val="12"/>
              </w:rPr>
              <w:t>Wohl</w:t>
            </w:r>
            <w:proofErr w:type="spellEnd"/>
            <w:r>
              <w:rPr>
                <w:color w:val="595959" w:themeColor="text1" w:themeTint="A6"/>
                <w:sz w:val="12"/>
                <w:szCs w:val="12"/>
              </w:rPr>
              <w:t xml:space="preserve">, </w:t>
            </w:r>
            <w:r w:rsidRPr="004E6C17">
              <w:rPr>
                <w:i/>
                <w:color w:val="595959" w:themeColor="text1" w:themeTint="A6"/>
                <w:sz w:val="12"/>
                <w:szCs w:val="12"/>
              </w:rPr>
              <w:t>Will There Yet Come? A Grain of Hope</w:t>
            </w:r>
            <w:r w:rsidRPr="004E6C17">
              <w:rPr>
                <w:color w:val="595959" w:themeColor="text1" w:themeTint="A6"/>
                <w:sz w:val="12"/>
                <w:szCs w:val="12"/>
              </w:rPr>
              <w:t>,</w:t>
            </w:r>
            <w:r>
              <w:rPr>
                <w:color w:val="595959" w:themeColor="text1" w:themeTint="A6"/>
                <w:sz w:val="12"/>
                <w:szCs w:val="12"/>
              </w:rPr>
              <w:t xml:space="preserve"> </w:t>
            </w:r>
            <w:r w:rsidRPr="004E6C17">
              <w:rPr>
                <w:color w:val="595959" w:themeColor="text1" w:themeTint="A6"/>
                <w:sz w:val="12"/>
                <w:szCs w:val="12"/>
              </w:rPr>
              <w:t>2015</w:t>
            </w:r>
            <w:r>
              <w:rPr>
                <w:color w:val="595959" w:themeColor="text1" w:themeTint="A6"/>
                <w:sz w:val="12"/>
                <w:szCs w:val="12"/>
              </w:rPr>
              <w:t>,</w:t>
            </w:r>
            <w:r w:rsidR="002E5D4A">
              <w:rPr>
                <w:color w:val="595959" w:themeColor="text1" w:themeTint="A6"/>
                <w:sz w:val="12"/>
                <w:szCs w:val="12"/>
              </w:rPr>
              <w:t xml:space="preserve"> detail,</w:t>
            </w:r>
            <w:r>
              <w:rPr>
                <w:color w:val="595959" w:themeColor="text1" w:themeTint="A6"/>
                <w:sz w:val="12"/>
                <w:szCs w:val="12"/>
              </w:rPr>
              <w:t xml:space="preserve"> U</w:t>
            </w:r>
            <w:r w:rsidRPr="004E6C17">
              <w:rPr>
                <w:color w:val="595959" w:themeColor="text1" w:themeTint="A6"/>
                <w:sz w:val="12"/>
                <w:szCs w:val="12"/>
              </w:rPr>
              <w:t>nweaving® fiber art, 35 x 43 inches</w:t>
            </w:r>
            <w:r>
              <w:rPr>
                <w:color w:val="595959" w:themeColor="text1" w:themeTint="A6"/>
                <w:sz w:val="12"/>
                <w:szCs w:val="12"/>
              </w:rPr>
              <w:t xml:space="preserve">. </w:t>
            </w:r>
            <w:r w:rsidRPr="004E6C17">
              <w:rPr>
                <w:color w:val="595959" w:themeColor="text1" w:themeTint="A6"/>
                <w:sz w:val="12"/>
                <w:szCs w:val="12"/>
              </w:rPr>
              <w:t>Courtesy of the artist</w:t>
            </w:r>
            <w:r>
              <w:rPr>
                <w:color w:val="595959" w:themeColor="text1" w:themeTint="A6"/>
                <w:sz w:val="12"/>
                <w:szCs w:val="12"/>
              </w:rPr>
              <w:t>.</w:t>
            </w:r>
          </w:p>
        </w:tc>
      </w:tr>
    </w:tbl>
    <w:p w:rsidR="00324617" w:rsidRPr="00F12F19" w:rsidRDefault="00CB7D18" w:rsidP="00CE7E0C">
      <w:pPr>
        <w:pStyle w:val="NormalWeb"/>
        <w:numPr>
          <w:ilvl w:val="0"/>
          <w:numId w:val="1"/>
        </w:numPr>
        <w:spacing w:before="0" w:beforeAutospacing="0" w:after="0" w:afterAutospacing="0"/>
        <w:textAlignment w:val="baseline"/>
        <w:rPr>
          <w:rFonts w:asciiTheme="minorHAnsi" w:eastAsia="Calibri" w:hAnsiTheme="minorHAnsi"/>
          <w:color w:val="000000" w:themeColor="text1"/>
          <w:kern w:val="24"/>
          <w:sz w:val="22"/>
          <w:szCs w:val="22"/>
        </w:rPr>
      </w:pPr>
      <w:r w:rsidRPr="00F12F19">
        <w:rPr>
          <w:rFonts w:asciiTheme="minorHAnsi" w:eastAsia="Calibri" w:hAnsiTheme="minorHAnsi"/>
          <w:b/>
          <w:color w:val="000000" w:themeColor="text1"/>
          <w:kern w:val="24"/>
          <w:sz w:val="22"/>
          <w:szCs w:val="22"/>
        </w:rPr>
        <w:t xml:space="preserve">Laurie </w:t>
      </w:r>
      <w:proofErr w:type="spellStart"/>
      <w:r w:rsidRPr="00F12F19">
        <w:rPr>
          <w:rFonts w:asciiTheme="minorHAnsi" w:eastAsia="Calibri" w:hAnsiTheme="minorHAnsi"/>
          <w:b/>
          <w:color w:val="000000" w:themeColor="text1"/>
          <w:kern w:val="24"/>
          <w:sz w:val="22"/>
          <w:szCs w:val="22"/>
        </w:rPr>
        <w:t>Wohl</w:t>
      </w:r>
      <w:r w:rsidR="00487DCA">
        <w:rPr>
          <w:rFonts w:asciiTheme="minorHAnsi" w:eastAsia="Calibri" w:hAnsiTheme="minorHAnsi"/>
          <w:b/>
          <w:color w:val="000000" w:themeColor="text1"/>
          <w:kern w:val="24"/>
          <w:sz w:val="22"/>
          <w:szCs w:val="22"/>
        </w:rPr>
        <w:t>’</w:t>
      </w:r>
      <w:r w:rsidR="002E47B1" w:rsidRPr="002E47B1">
        <w:rPr>
          <w:rFonts w:asciiTheme="minorHAnsi" w:eastAsia="Calibri" w:hAnsiTheme="minorHAnsi"/>
          <w:b/>
          <w:color w:val="000000" w:themeColor="text1"/>
          <w:kern w:val="24"/>
          <w:sz w:val="22"/>
          <w:szCs w:val="22"/>
        </w:rPr>
        <w:t>s</w:t>
      </w:r>
      <w:proofErr w:type="spellEnd"/>
      <w:r w:rsidR="00324617" w:rsidRPr="00F12F19">
        <w:rPr>
          <w:rFonts w:asciiTheme="minorHAnsi" w:eastAsia="Calibri" w:hAnsiTheme="minorHAnsi"/>
          <w:color w:val="000000" w:themeColor="text1"/>
          <w:kern w:val="24"/>
          <w:sz w:val="22"/>
          <w:szCs w:val="22"/>
        </w:rPr>
        <w:t xml:space="preserve"> </w:t>
      </w:r>
      <w:r w:rsidR="00324617" w:rsidRPr="00F12F19">
        <w:rPr>
          <w:rFonts w:asciiTheme="minorHAnsi" w:eastAsia="Calibri" w:hAnsiTheme="minorHAnsi"/>
          <w:i/>
          <w:color w:val="000000" w:themeColor="text1"/>
          <w:kern w:val="24"/>
          <w:sz w:val="22"/>
          <w:szCs w:val="22"/>
        </w:rPr>
        <w:t>Will There Yet Come? A Grain of Hope</w:t>
      </w:r>
      <w:r w:rsidR="00684E75" w:rsidRPr="00F12F19">
        <w:rPr>
          <w:rFonts w:asciiTheme="minorHAnsi" w:eastAsia="Calibri" w:hAnsiTheme="minorHAnsi"/>
          <w:color w:val="000000" w:themeColor="text1"/>
          <w:kern w:val="24"/>
          <w:sz w:val="22"/>
          <w:szCs w:val="22"/>
        </w:rPr>
        <w:t xml:space="preserve">, </w:t>
      </w:r>
      <w:r w:rsidR="00A95AF0">
        <w:rPr>
          <w:rFonts w:asciiTheme="minorHAnsi" w:eastAsia="Calibri" w:hAnsiTheme="minorHAnsi"/>
          <w:color w:val="000000" w:themeColor="text1"/>
          <w:kern w:val="24"/>
          <w:sz w:val="22"/>
          <w:szCs w:val="22"/>
        </w:rPr>
        <w:t>2015</w:t>
      </w:r>
      <w:r w:rsidR="00324617" w:rsidRPr="00F12F19">
        <w:rPr>
          <w:rFonts w:asciiTheme="minorHAnsi" w:eastAsia="Calibri" w:hAnsiTheme="minorHAnsi"/>
          <w:color w:val="000000" w:themeColor="text1"/>
          <w:kern w:val="24"/>
          <w:sz w:val="22"/>
          <w:szCs w:val="22"/>
        </w:rPr>
        <w:t>, is a textile with a spiritual narrative, alluding to the form of a traditional Jewish prayer shawl (</w:t>
      </w:r>
      <w:r w:rsidR="00324617" w:rsidRPr="00F12F19">
        <w:rPr>
          <w:rFonts w:asciiTheme="minorHAnsi" w:eastAsia="Calibri" w:hAnsiTheme="minorHAnsi"/>
          <w:i/>
          <w:color w:val="000000" w:themeColor="text1"/>
          <w:kern w:val="24"/>
          <w:sz w:val="22"/>
          <w:szCs w:val="22"/>
        </w:rPr>
        <w:t>tallit</w:t>
      </w:r>
      <w:r w:rsidR="00102AB7">
        <w:rPr>
          <w:rFonts w:asciiTheme="minorHAnsi" w:eastAsia="Calibri" w:hAnsiTheme="minorHAnsi"/>
          <w:color w:val="000000" w:themeColor="text1"/>
          <w:kern w:val="24"/>
          <w:sz w:val="22"/>
          <w:szCs w:val="22"/>
        </w:rPr>
        <w:t xml:space="preserve">). Embroidered in Hebrew, Arabic and Greek, and building on texts from Micah, Psalms and Peter, </w:t>
      </w:r>
      <w:r w:rsidR="002C00DC">
        <w:rPr>
          <w:rFonts w:asciiTheme="minorHAnsi" w:eastAsia="Calibri" w:hAnsiTheme="minorHAnsi"/>
          <w:color w:val="000000" w:themeColor="text1"/>
          <w:kern w:val="24"/>
          <w:sz w:val="22"/>
          <w:szCs w:val="22"/>
        </w:rPr>
        <w:t xml:space="preserve">they include </w:t>
      </w:r>
      <w:r w:rsidR="00102AB7">
        <w:rPr>
          <w:rFonts w:asciiTheme="minorHAnsi" w:eastAsia="Calibri" w:hAnsiTheme="minorHAnsi"/>
          <w:color w:val="000000" w:themeColor="text1"/>
          <w:kern w:val="24"/>
          <w:sz w:val="22"/>
          <w:szCs w:val="22"/>
        </w:rPr>
        <w:t>the words of</w:t>
      </w:r>
      <w:r w:rsidR="00102AB7" w:rsidRPr="00102AB7">
        <w:rPr>
          <w:rFonts w:ascii="Calibri" w:eastAsia="Calibri" w:hAnsi="Calibri"/>
          <w:color w:val="000000" w:themeColor="text1"/>
          <w:kern w:val="24"/>
          <w:sz w:val="22"/>
          <w:szCs w:val="22"/>
        </w:rPr>
        <w:t xml:space="preserve"> </w:t>
      </w:r>
      <w:r w:rsidR="00102AB7" w:rsidRPr="00102AB7">
        <w:rPr>
          <w:rFonts w:ascii="Calibri" w:eastAsia="Calibri" w:hAnsi="Calibri"/>
          <w:color w:val="000000" w:themeColor="text1"/>
          <w:kern w:val="24"/>
          <w:sz w:val="22"/>
        </w:rPr>
        <w:t xml:space="preserve">poets </w:t>
      </w:r>
      <w:r w:rsidR="002C00DC">
        <w:rPr>
          <w:rFonts w:ascii="Calibri" w:eastAsia="Calibri" w:hAnsi="Calibri"/>
          <w:color w:val="000000" w:themeColor="text1"/>
          <w:kern w:val="24"/>
          <w:sz w:val="22"/>
        </w:rPr>
        <w:t xml:space="preserve">Leah </w:t>
      </w:r>
      <w:r w:rsidR="00102AB7" w:rsidRPr="00102AB7">
        <w:rPr>
          <w:rFonts w:ascii="Calibri" w:eastAsia="Calibri" w:hAnsi="Calibri"/>
          <w:color w:val="000000" w:themeColor="text1"/>
          <w:kern w:val="24"/>
          <w:sz w:val="22"/>
        </w:rPr>
        <w:t>Goldberg</w:t>
      </w:r>
      <w:r w:rsidR="00CA6BD8">
        <w:rPr>
          <w:rFonts w:ascii="Calibri" w:eastAsia="Calibri" w:hAnsi="Calibri"/>
          <w:color w:val="000000" w:themeColor="text1"/>
          <w:kern w:val="24"/>
          <w:sz w:val="22"/>
        </w:rPr>
        <w:t>,</w:t>
      </w:r>
      <w:r w:rsidR="00102AB7" w:rsidRPr="00102AB7">
        <w:rPr>
          <w:rFonts w:ascii="Calibri" w:eastAsia="Calibri" w:hAnsi="Calibri"/>
          <w:color w:val="000000" w:themeColor="text1"/>
          <w:kern w:val="24"/>
          <w:sz w:val="22"/>
        </w:rPr>
        <w:t xml:space="preserve"> </w:t>
      </w:r>
      <w:proofErr w:type="spellStart"/>
      <w:r w:rsidR="00102AB7" w:rsidRPr="00102AB7">
        <w:rPr>
          <w:rFonts w:ascii="Calibri" w:eastAsia="Calibri" w:hAnsi="Calibri"/>
          <w:color w:val="000000" w:themeColor="text1"/>
          <w:kern w:val="24"/>
          <w:sz w:val="22"/>
        </w:rPr>
        <w:t>Yehudah</w:t>
      </w:r>
      <w:proofErr w:type="spellEnd"/>
      <w:r w:rsidR="00102AB7" w:rsidRPr="00102AB7">
        <w:rPr>
          <w:rFonts w:ascii="Calibri" w:eastAsia="Calibri" w:hAnsi="Calibri"/>
          <w:color w:val="000000" w:themeColor="text1"/>
          <w:kern w:val="24"/>
          <w:sz w:val="22"/>
        </w:rPr>
        <w:t xml:space="preserve"> </w:t>
      </w:r>
      <w:proofErr w:type="spellStart"/>
      <w:r w:rsidR="00102AB7" w:rsidRPr="00102AB7">
        <w:rPr>
          <w:rFonts w:ascii="Calibri" w:eastAsia="Calibri" w:hAnsi="Calibri"/>
          <w:color w:val="000000" w:themeColor="text1"/>
          <w:kern w:val="24"/>
          <w:sz w:val="22"/>
        </w:rPr>
        <w:t>Amichai</w:t>
      </w:r>
      <w:proofErr w:type="spellEnd"/>
      <w:r w:rsidR="00102AB7" w:rsidRPr="00102AB7">
        <w:rPr>
          <w:rFonts w:ascii="Calibri" w:eastAsia="Calibri" w:hAnsi="Calibri"/>
          <w:color w:val="000000" w:themeColor="text1"/>
          <w:kern w:val="24"/>
          <w:sz w:val="22"/>
        </w:rPr>
        <w:t xml:space="preserve">, Mahmoud </w:t>
      </w:r>
      <w:proofErr w:type="spellStart"/>
      <w:r w:rsidR="00102AB7" w:rsidRPr="00102AB7">
        <w:rPr>
          <w:rFonts w:ascii="Calibri" w:eastAsia="Calibri" w:hAnsi="Calibri"/>
          <w:color w:val="000000" w:themeColor="text1"/>
          <w:kern w:val="24"/>
          <w:sz w:val="22"/>
        </w:rPr>
        <w:t>Darwish</w:t>
      </w:r>
      <w:proofErr w:type="spellEnd"/>
      <w:r w:rsidR="00102AB7" w:rsidRPr="00102AB7">
        <w:rPr>
          <w:rFonts w:ascii="Calibri" w:eastAsia="Calibri" w:hAnsi="Calibri"/>
          <w:color w:val="000000" w:themeColor="text1"/>
          <w:kern w:val="24"/>
          <w:sz w:val="22"/>
        </w:rPr>
        <w:t xml:space="preserve"> and </w:t>
      </w:r>
      <w:proofErr w:type="spellStart"/>
      <w:r w:rsidR="00102AB7" w:rsidRPr="00102AB7">
        <w:rPr>
          <w:rFonts w:ascii="Calibri" w:eastAsia="Calibri" w:hAnsi="Calibri"/>
          <w:color w:val="000000" w:themeColor="text1"/>
          <w:kern w:val="24"/>
          <w:sz w:val="22"/>
        </w:rPr>
        <w:t>Samih</w:t>
      </w:r>
      <w:proofErr w:type="spellEnd"/>
      <w:r w:rsidR="00102AB7" w:rsidRPr="00102AB7">
        <w:rPr>
          <w:rFonts w:ascii="Calibri" w:eastAsia="Calibri" w:hAnsi="Calibri"/>
          <w:color w:val="000000" w:themeColor="text1"/>
          <w:kern w:val="24"/>
          <w:sz w:val="22"/>
        </w:rPr>
        <w:t xml:space="preserve"> al-</w:t>
      </w:r>
      <w:proofErr w:type="spellStart"/>
      <w:r w:rsidR="00102AB7" w:rsidRPr="00102AB7">
        <w:rPr>
          <w:rFonts w:ascii="Calibri" w:eastAsia="Calibri" w:hAnsi="Calibri"/>
          <w:color w:val="000000" w:themeColor="text1"/>
          <w:kern w:val="24"/>
          <w:sz w:val="22"/>
        </w:rPr>
        <w:t>Qasim</w:t>
      </w:r>
      <w:proofErr w:type="spellEnd"/>
      <w:r w:rsidR="00102AB7" w:rsidRPr="00102AB7">
        <w:rPr>
          <w:rFonts w:ascii="Calibri" w:eastAsia="Calibri" w:hAnsi="Calibri"/>
          <w:color w:val="000000" w:themeColor="text1"/>
          <w:kern w:val="24"/>
          <w:sz w:val="22"/>
          <w:szCs w:val="22"/>
        </w:rPr>
        <w:t xml:space="preserve"> </w:t>
      </w:r>
      <w:r w:rsidR="00CA6BD8">
        <w:rPr>
          <w:rFonts w:ascii="Calibri" w:eastAsia="Calibri" w:hAnsi="Calibri"/>
          <w:color w:val="000000" w:themeColor="text1"/>
          <w:kern w:val="24"/>
          <w:sz w:val="22"/>
          <w:szCs w:val="22"/>
        </w:rPr>
        <w:t>that evoke</w:t>
      </w:r>
      <w:r w:rsidR="00102AB7">
        <w:rPr>
          <w:rFonts w:ascii="Calibri" w:eastAsia="Calibri" w:hAnsi="Calibri"/>
          <w:color w:val="000000" w:themeColor="text1"/>
          <w:kern w:val="24"/>
          <w:sz w:val="22"/>
          <w:szCs w:val="22"/>
        </w:rPr>
        <w:t xml:space="preserve"> </w:t>
      </w:r>
      <w:r w:rsidR="00102AB7" w:rsidRPr="00102AB7">
        <w:rPr>
          <w:rFonts w:ascii="Calibri" w:eastAsia="Calibri" w:hAnsi="Calibri"/>
          <w:color w:val="000000" w:themeColor="text1"/>
          <w:kern w:val="24"/>
          <w:sz w:val="22"/>
          <w:szCs w:val="22"/>
        </w:rPr>
        <w:t>themes of oneness and reconciliation.</w:t>
      </w:r>
      <w:r w:rsidR="002E47B1" w:rsidRPr="00102AB7">
        <w:rPr>
          <w:rFonts w:ascii="Calibri" w:eastAsia="Calibri" w:hAnsi="Calibri"/>
          <w:color w:val="000000" w:themeColor="text1"/>
          <w:kern w:val="24"/>
          <w:sz w:val="22"/>
          <w:szCs w:val="22"/>
        </w:rPr>
        <w:t xml:space="preserve"> </w:t>
      </w:r>
      <w:proofErr w:type="spellStart"/>
      <w:r w:rsidR="00324617" w:rsidRPr="00102AB7">
        <w:rPr>
          <w:rFonts w:ascii="Calibri" w:eastAsia="Calibri" w:hAnsi="Calibri"/>
          <w:color w:val="000000" w:themeColor="text1"/>
          <w:kern w:val="24"/>
          <w:sz w:val="22"/>
          <w:szCs w:val="22"/>
        </w:rPr>
        <w:t>Wo</w:t>
      </w:r>
      <w:r w:rsidR="00324617" w:rsidRPr="002E47B1">
        <w:rPr>
          <w:rFonts w:asciiTheme="minorHAnsi" w:eastAsia="Calibri" w:hAnsiTheme="minorHAnsi"/>
          <w:color w:val="000000" w:themeColor="text1"/>
          <w:kern w:val="24"/>
          <w:sz w:val="22"/>
          <w:szCs w:val="22"/>
        </w:rPr>
        <w:t>hl</w:t>
      </w:r>
      <w:proofErr w:type="spellEnd"/>
      <w:r w:rsidR="00324617" w:rsidRPr="002E47B1">
        <w:rPr>
          <w:rFonts w:asciiTheme="minorHAnsi" w:eastAsia="Calibri" w:hAnsiTheme="minorHAnsi"/>
          <w:color w:val="000000" w:themeColor="text1"/>
          <w:kern w:val="24"/>
          <w:sz w:val="22"/>
          <w:szCs w:val="22"/>
        </w:rPr>
        <w:t xml:space="preserve"> was born in</w:t>
      </w:r>
      <w:r w:rsidR="00B70EEF">
        <w:rPr>
          <w:rFonts w:asciiTheme="minorHAnsi" w:eastAsia="Calibri" w:hAnsiTheme="minorHAnsi"/>
          <w:color w:val="000000" w:themeColor="text1"/>
          <w:kern w:val="24"/>
          <w:sz w:val="22"/>
          <w:szCs w:val="22"/>
        </w:rPr>
        <w:t xml:space="preserve"> Washington, D.C., in 1942,</w:t>
      </w:r>
      <w:r w:rsidR="00324617" w:rsidRPr="002E47B1">
        <w:rPr>
          <w:rFonts w:asciiTheme="minorHAnsi" w:eastAsia="Calibri" w:hAnsiTheme="minorHAnsi"/>
          <w:color w:val="000000" w:themeColor="text1"/>
          <w:kern w:val="24"/>
          <w:sz w:val="22"/>
          <w:szCs w:val="22"/>
        </w:rPr>
        <w:t xml:space="preserve"> and lives and works in Manhattan</w:t>
      </w:r>
      <w:r w:rsidR="00324617" w:rsidRPr="00F12F19">
        <w:rPr>
          <w:rFonts w:asciiTheme="minorHAnsi" w:eastAsia="Calibri" w:hAnsiTheme="minorHAnsi"/>
          <w:color w:val="000000" w:themeColor="text1"/>
          <w:kern w:val="24"/>
          <w:sz w:val="22"/>
          <w:szCs w:val="22"/>
        </w:rPr>
        <w:t xml:space="preserve">. </w:t>
      </w:r>
    </w:p>
    <w:p w:rsidR="00D67E60" w:rsidRPr="00102AB7" w:rsidRDefault="00CB7D18" w:rsidP="00102AB7">
      <w:pPr>
        <w:pStyle w:val="NormalWeb"/>
        <w:numPr>
          <w:ilvl w:val="0"/>
          <w:numId w:val="1"/>
        </w:numPr>
        <w:spacing w:before="0" w:beforeAutospacing="0" w:after="0" w:afterAutospacing="0"/>
        <w:textAlignment w:val="baseline"/>
        <w:rPr>
          <w:rFonts w:asciiTheme="minorHAnsi" w:eastAsia="Calibri" w:hAnsiTheme="minorHAnsi"/>
          <w:color w:val="000000" w:themeColor="text1"/>
          <w:kern w:val="24"/>
          <w:sz w:val="22"/>
          <w:szCs w:val="22"/>
        </w:rPr>
      </w:pPr>
      <w:r w:rsidRPr="00F12F19">
        <w:rPr>
          <w:rFonts w:asciiTheme="minorHAnsi" w:eastAsia="Calibri" w:hAnsiTheme="minorHAnsi"/>
          <w:b/>
          <w:color w:val="000000" w:themeColor="text1"/>
          <w:kern w:val="24"/>
          <w:sz w:val="22"/>
          <w:szCs w:val="22"/>
        </w:rPr>
        <w:t>Ely</w:t>
      </w:r>
      <w:r w:rsidR="00833A2A">
        <w:rPr>
          <w:rFonts w:asciiTheme="minorHAnsi" w:eastAsia="Calibri" w:hAnsiTheme="minorHAnsi"/>
          <w:b/>
          <w:color w:val="000000" w:themeColor="text1"/>
          <w:kern w:val="24"/>
          <w:sz w:val="22"/>
          <w:szCs w:val="22"/>
        </w:rPr>
        <w:t>s</w:t>
      </w:r>
      <w:r w:rsidRPr="00F12F19">
        <w:rPr>
          <w:rFonts w:asciiTheme="minorHAnsi" w:eastAsia="Calibri" w:hAnsiTheme="minorHAnsi"/>
          <w:b/>
          <w:color w:val="000000" w:themeColor="text1"/>
          <w:kern w:val="24"/>
          <w:sz w:val="22"/>
          <w:szCs w:val="22"/>
        </w:rPr>
        <w:t xml:space="preserve">sa </w:t>
      </w:r>
      <w:proofErr w:type="spellStart"/>
      <w:r w:rsidRPr="00F12F19">
        <w:rPr>
          <w:rFonts w:asciiTheme="minorHAnsi" w:eastAsia="Calibri" w:hAnsiTheme="minorHAnsi"/>
          <w:b/>
          <w:color w:val="000000" w:themeColor="text1"/>
          <w:kern w:val="24"/>
          <w:sz w:val="22"/>
          <w:szCs w:val="22"/>
        </w:rPr>
        <w:t>Wortzman</w:t>
      </w:r>
      <w:r w:rsidR="002E47B1">
        <w:rPr>
          <w:rFonts w:asciiTheme="minorHAnsi" w:eastAsia="Calibri" w:hAnsiTheme="minorHAnsi"/>
          <w:b/>
          <w:color w:val="000000" w:themeColor="text1"/>
          <w:kern w:val="24"/>
          <w:sz w:val="22"/>
          <w:szCs w:val="22"/>
        </w:rPr>
        <w:t>’s</w:t>
      </w:r>
      <w:proofErr w:type="spellEnd"/>
      <w:r w:rsidR="00324617" w:rsidRPr="00F12F19">
        <w:rPr>
          <w:rFonts w:asciiTheme="minorHAnsi" w:eastAsia="Calibri" w:hAnsiTheme="minorHAnsi"/>
          <w:color w:val="000000" w:themeColor="text1"/>
          <w:kern w:val="24"/>
          <w:sz w:val="22"/>
          <w:szCs w:val="22"/>
        </w:rPr>
        <w:t xml:space="preserve"> abstract painting </w:t>
      </w:r>
      <w:r w:rsidR="00324617" w:rsidRPr="00F12F19">
        <w:rPr>
          <w:rFonts w:asciiTheme="minorHAnsi" w:eastAsia="Calibri" w:hAnsiTheme="minorHAnsi"/>
          <w:i/>
          <w:color w:val="000000" w:themeColor="text1"/>
          <w:kern w:val="24"/>
          <w:sz w:val="22"/>
          <w:szCs w:val="22"/>
        </w:rPr>
        <w:t>Sacrifice</w:t>
      </w:r>
      <w:r w:rsidR="00684E75" w:rsidRPr="00F12F19">
        <w:rPr>
          <w:rFonts w:asciiTheme="minorHAnsi" w:eastAsia="Calibri" w:hAnsiTheme="minorHAnsi"/>
          <w:color w:val="000000" w:themeColor="text1"/>
          <w:kern w:val="24"/>
          <w:sz w:val="22"/>
          <w:szCs w:val="22"/>
        </w:rPr>
        <w:t>,</w:t>
      </w:r>
      <w:r w:rsidR="00684E75" w:rsidRPr="00F12F19">
        <w:rPr>
          <w:rFonts w:asciiTheme="minorHAnsi" w:eastAsia="Calibri" w:hAnsiTheme="minorHAnsi"/>
          <w:i/>
          <w:color w:val="000000" w:themeColor="text1"/>
          <w:kern w:val="24"/>
          <w:sz w:val="22"/>
          <w:szCs w:val="22"/>
        </w:rPr>
        <w:t xml:space="preserve"> </w:t>
      </w:r>
      <w:r w:rsidR="00324617" w:rsidRPr="00F12F19">
        <w:rPr>
          <w:rFonts w:asciiTheme="minorHAnsi" w:eastAsia="Calibri" w:hAnsiTheme="minorHAnsi"/>
          <w:color w:val="000000" w:themeColor="text1"/>
          <w:kern w:val="24"/>
          <w:sz w:val="22"/>
          <w:szCs w:val="22"/>
        </w:rPr>
        <w:t>2012</w:t>
      </w:r>
      <w:r w:rsidR="00684E75" w:rsidRPr="00F12F19">
        <w:rPr>
          <w:rFonts w:asciiTheme="minorHAnsi" w:eastAsia="Calibri" w:hAnsiTheme="minorHAnsi"/>
          <w:color w:val="000000" w:themeColor="text1"/>
          <w:kern w:val="24"/>
          <w:sz w:val="22"/>
          <w:szCs w:val="22"/>
        </w:rPr>
        <w:t xml:space="preserve">, </w:t>
      </w:r>
      <w:r w:rsidR="00324617" w:rsidRPr="00F12F19">
        <w:rPr>
          <w:rFonts w:asciiTheme="minorHAnsi" w:eastAsia="Calibri" w:hAnsiTheme="minorHAnsi"/>
          <w:color w:val="000000" w:themeColor="text1"/>
          <w:kern w:val="24"/>
          <w:sz w:val="22"/>
          <w:szCs w:val="22"/>
        </w:rPr>
        <w:t xml:space="preserve">takes as its subject the traditional sacrifice ritual of the </w:t>
      </w:r>
      <w:r w:rsidR="00324617" w:rsidRPr="00F12F19">
        <w:rPr>
          <w:rFonts w:asciiTheme="minorHAnsi" w:eastAsia="Calibri" w:hAnsiTheme="minorHAnsi"/>
          <w:i/>
          <w:color w:val="000000" w:themeColor="text1"/>
          <w:kern w:val="24"/>
          <w:sz w:val="22"/>
          <w:szCs w:val="22"/>
        </w:rPr>
        <w:t>Akedah</w:t>
      </w:r>
      <w:r w:rsidR="00324617" w:rsidRPr="00F12F19">
        <w:rPr>
          <w:rFonts w:asciiTheme="minorHAnsi" w:eastAsia="Calibri" w:hAnsiTheme="minorHAnsi"/>
          <w:color w:val="000000" w:themeColor="text1"/>
          <w:kern w:val="24"/>
          <w:sz w:val="22"/>
          <w:szCs w:val="22"/>
        </w:rPr>
        <w:t xml:space="preserve">, or Binding of Isaac (Genesis 22: 1-19), in which Abraham is asked to sacrifice his son Isaac, </w:t>
      </w:r>
      <w:r w:rsidR="002E47B1">
        <w:rPr>
          <w:rFonts w:asciiTheme="minorHAnsi" w:eastAsia="Calibri" w:hAnsiTheme="minorHAnsi"/>
          <w:color w:val="000000" w:themeColor="text1"/>
          <w:kern w:val="24"/>
          <w:sz w:val="22"/>
          <w:szCs w:val="22"/>
        </w:rPr>
        <w:t xml:space="preserve">a story that </w:t>
      </w:r>
      <w:r w:rsidR="00324617" w:rsidRPr="00F12F19">
        <w:rPr>
          <w:rFonts w:asciiTheme="minorHAnsi" w:eastAsia="Calibri" w:hAnsiTheme="minorHAnsi"/>
          <w:color w:val="000000" w:themeColor="text1"/>
          <w:kern w:val="24"/>
          <w:sz w:val="22"/>
          <w:szCs w:val="22"/>
        </w:rPr>
        <w:t xml:space="preserve">is read on </w:t>
      </w:r>
      <w:r w:rsidR="00F62C30">
        <w:rPr>
          <w:rFonts w:asciiTheme="minorHAnsi" w:eastAsia="Calibri" w:hAnsiTheme="minorHAnsi"/>
          <w:color w:val="000000" w:themeColor="text1"/>
          <w:kern w:val="24"/>
          <w:sz w:val="22"/>
          <w:szCs w:val="22"/>
        </w:rPr>
        <w:t xml:space="preserve">the second day of </w:t>
      </w:r>
      <w:r w:rsidR="00324617" w:rsidRPr="00F12F19">
        <w:rPr>
          <w:rFonts w:asciiTheme="minorHAnsi" w:eastAsia="Calibri" w:hAnsiTheme="minorHAnsi"/>
          <w:color w:val="000000" w:themeColor="text1"/>
          <w:kern w:val="24"/>
          <w:sz w:val="22"/>
          <w:szCs w:val="22"/>
        </w:rPr>
        <w:t xml:space="preserve">Rosh Hashanah. According to the artist, </w:t>
      </w:r>
      <w:r w:rsidR="00324617" w:rsidRPr="00F12F19">
        <w:rPr>
          <w:rFonts w:asciiTheme="minorHAnsi" w:eastAsia="Calibri" w:hAnsiTheme="minorHAnsi"/>
          <w:color w:val="000000" w:themeColor="text1"/>
          <w:kern w:val="24"/>
          <w:sz w:val="22"/>
          <w:szCs w:val="22"/>
        </w:rPr>
        <w:lastRenderedPageBreak/>
        <w:t xml:space="preserve">the painting represents the ritual shrouded in </w:t>
      </w:r>
      <w:r w:rsidR="002E47B1">
        <w:rPr>
          <w:rFonts w:asciiTheme="minorHAnsi" w:eastAsia="Calibri" w:hAnsiTheme="minorHAnsi"/>
          <w:color w:val="000000" w:themeColor="text1"/>
          <w:kern w:val="24"/>
          <w:sz w:val="22"/>
          <w:szCs w:val="22"/>
        </w:rPr>
        <w:t xml:space="preserve">a mysterious </w:t>
      </w:r>
      <w:r w:rsidR="00324617" w:rsidRPr="00F12F19">
        <w:rPr>
          <w:rFonts w:asciiTheme="minorHAnsi" w:eastAsia="Calibri" w:hAnsiTheme="minorHAnsi"/>
          <w:color w:val="000000" w:themeColor="text1"/>
          <w:kern w:val="24"/>
          <w:sz w:val="22"/>
          <w:szCs w:val="22"/>
        </w:rPr>
        <w:t>cloud of smoke</w:t>
      </w:r>
      <w:r w:rsidR="009E4FDE">
        <w:rPr>
          <w:rFonts w:asciiTheme="minorHAnsi" w:eastAsia="Calibri" w:hAnsiTheme="minorHAnsi"/>
          <w:color w:val="000000" w:themeColor="text1"/>
          <w:kern w:val="24"/>
          <w:sz w:val="22"/>
          <w:szCs w:val="22"/>
        </w:rPr>
        <w:t>,</w:t>
      </w:r>
      <w:r w:rsidR="002C00DC">
        <w:rPr>
          <w:rFonts w:asciiTheme="minorHAnsi" w:eastAsia="Calibri" w:hAnsiTheme="minorHAnsi"/>
          <w:color w:val="000000" w:themeColor="text1"/>
          <w:kern w:val="24"/>
          <w:sz w:val="22"/>
          <w:szCs w:val="22"/>
        </w:rPr>
        <w:t xml:space="preserve"> </w:t>
      </w:r>
      <w:r w:rsidR="009F74E7">
        <w:rPr>
          <w:rFonts w:asciiTheme="minorHAnsi" w:eastAsia="Calibri" w:hAnsiTheme="minorHAnsi"/>
          <w:color w:val="000000" w:themeColor="text1"/>
          <w:kern w:val="24"/>
          <w:sz w:val="22"/>
          <w:szCs w:val="22"/>
        </w:rPr>
        <w:t>suggesting a space into which the viewer may project his or her individual sacrifice and offering</w:t>
      </w:r>
      <w:r w:rsidR="00324617" w:rsidRPr="00F12F19">
        <w:rPr>
          <w:rFonts w:asciiTheme="minorHAnsi" w:eastAsia="Calibri" w:hAnsiTheme="minorHAnsi"/>
          <w:color w:val="000000" w:themeColor="text1"/>
          <w:kern w:val="24"/>
          <w:sz w:val="22"/>
          <w:szCs w:val="22"/>
        </w:rPr>
        <w:t>. Wortzman was born in Toronto, in 1970, and l</w:t>
      </w:r>
      <w:r w:rsidR="00D67E60">
        <w:rPr>
          <w:rFonts w:asciiTheme="minorHAnsi" w:eastAsia="Calibri" w:hAnsiTheme="minorHAnsi"/>
          <w:color w:val="000000" w:themeColor="text1"/>
          <w:kern w:val="24"/>
          <w:sz w:val="22"/>
          <w:szCs w:val="22"/>
        </w:rPr>
        <w:t>ives and works in San Francisco.</w:t>
      </w:r>
    </w:p>
    <w:p w:rsidR="004E6C17" w:rsidRDefault="004E6C17" w:rsidP="00102AB7">
      <w:pPr>
        <w:pStyle w:val="NormalWeb"/>
        <w:spacing w:before="0" w:beforeAutospacing="0" w:after="0" w:afterAutospacing="0"/>
        <w:textAlignment w:val="baseline"/>
        <w:rPr>
          <w:rFonts w:asciiTheme="minorHAnsi" w:eastAsia="Calibri" w:hAnsiTheme="minorHAnsi"/>
          <w:b/>
          <w:color w:val="000000" w:themeColor="text1"/>
          <w:kern w:val="24"/>
          <w:sz w:val="22"/>
          <w:szCs w:val="22"/>
        </w:rPr>
      </w:pPr>
    </w:p>
    <w:p w:rsidR="00CE7E0C" w:rsidRPr="002E47B1" w:rsidRDefault="002E47B1" w:rsidP="00102AB7">
      <w:pPr>
        <w:pStyle w:val="NormalWeb"/>
        <w:spacing w:before="0" w:beforeAutospacing="0" w:after="0" w:afterAutospacing="0"/>
        <w:textAlignment w:val="baseline"/>
        <w:rPr>
          <w:rFonts w:asciiTheme="minorHAnsi" w:eastAsia="Calibri" w:hAnsiTheme="minorHAnsi"/>
          <w:b/>
          <w:color w:val="000000" w:themeColor="text1"/>
          <w:kern w:val="24"/>
          <w:sz w:val="22"/>
          <w:szCs w:val="22"/>
        </w:rPr>
      </w:pPr>
      <w:r w:rsidRPr="002E47B1">
        <w:rPr>
          <w:rFonts w:asciiTheme="minorHAnsi" w:eastAsia="Calibri" w:hAnsiTheme="minorHAnsi"/>
          <w:b/>
          <w:color w:val="000000" w:themeColor="text1"/>
          <w:kern w:val="24"/>
          <w:sz w:val="22"/>
          <w:szCs w:val="22"/>
        </w:rPr>
        <w:t>High Resolution images available upon request.</w:t>
      </w:r>
    </w:p>
    <w:p w:rsidR="00D67E60" w:rsidRDefault="00D67E60" w:rsidP="00F12F19">
      <w:pPr>
        <w:spacing w:after="0" w:line="240" w:lineRule="auto"/>
      </w:pPr>
    </w:p>
    <w:p w:rsidR="005E712F" w:rsidRPr="00F12F19" w:rsidRDefault="005E712F" w:rsidP="00F12F19">
      <w:pPr>
        <w:spacing w:after="0" w:line="240" w:lineRule="auto"/>
      </w:pPr>
      <w:r w:rsidRPr="00F12F19">
        <w:t xml:space="preserve">As a member of the American Alliance of Museums, Hebrew Home at Riverdale by </w:t>
      </w:r>
      <w:proofErr w:type="spellStart"/>
      <w:r w:rsidRPr="00F12F19">
        <w:t>RiverSpring</w:t>
      </w:r>
      <w:proofErr w:type="spellEnd"/>
      <w:r w:rsidRPr="00F12F19">
        <w:t xml:space="preserve"> Health is committed to publicly exhibiting its art collection throughout its 32-acre campus, including the Derfner Judaica Museum and a sculpture garden overlooking the Hudson River and Palisades. Derfner Judaica Museum + The Art Collection provide educational and cultural programming for all visitors, including residents of the Hebrew Home, their families and the general public who come from throughout New York City, its surrounding suburbs and elsewhere. </w:t>
      </w:r>
      <w:proofErr w:type="spellStart"/>
      <w:r w:rsidRPr="00F12F19">
        <w:t>RiverSpring</w:t>
      </w:r>
      <w:proofErr w:type="spellEnd"/>
      <w:r w:rsidRPr="00F12F19">
        <w:t xml:space="preserve"> Health is a nonprofit, non-sectarian geriatric organization serving more than 13,000 older adults through its resources and community service programs. Museum hours: Sunday–Thursday, 10:30 a.m.–4:30 p.m. Art Collection and exhibitions open daily, 10:30 a.m.–4:30 p.m. Call 718 581.1596 for holiday hours or to schedule group tours, or for further information visit our website at </w:t>
      </w:r>
      <w:hyperlink r:id="rId13" w:history="1">
        <w:r w:rsidR="00CA00C5" w:rsidRPr="003A6BEB">
          <w:rPr>
            <w:rStyle w:val="Hyperlink"/>
          </w:rPr>
          <w:t>http://riverspringhealth.org/art</w:t>
        </w:r>
      </w:hyperlink>
      <w:r w:rsidR="00102AB7">
        <w:t xml:space="preserve"> </w:t>
      </w:r>
      <w:r w:rsidRPr="00F12F19">
        <w:t xml:space="preserve"> </w:t>
      </w:r>
    </w:p>
    <w:p w:rsidR="005E712F" w:rsidRPr="00F12F19" w:rsidRDefault="005E712F" w:rsidP="00F12F19">
      <w:pPr>
        <w:tabs>
          <w:tab w:val="left" w:pos="1296"/>
        </w:tabs>
        <w:spacing w:after="0" w:line="240" w:lineRule="auto"/>
        <w:rPr>
          <w:rFonts w:eastAsia="Batang"/>
          <w:i/>
          <w:iCs/>
        </w:rPr>
      </w:pPr>
      <w:r w:rsidRPr="00F12F19">
        <w:rPr>
          <w:noProof/>
        </w:rPr>
        <w:drawing>
          <wp:anchor distT="0" distB="0" distL="114300" distR="114300" simplePos="0" relativeHeight="251658240" behindDoc="0" locked="0" layoutInCell="1" allowOverlap="1">
            <wp:simplePos x="0" y="0"/>
            <wp:positionH relativeFrom="column">
              <wp:posOffset>6350</wp:posOffset>
            </wp:positionH>
            <wp:positionV relativeFrom="paragraph">
              <wp:posOffset>248920</wp:posOffset>
            </wp:positionV>
            <wp:extent cx="716280" cy="338455"/>
            <wp:effectExtent l="0" t="0" r="7620" b="4445"/>
            <wp:wrapSquare wrapText="bothSides"/>
            <wp:docPr id="2" name="Picture 2" descr="http://www.hebrewhome.org/uploads/ckeditor/images/NYCulture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ebrewhome.org/uploads/ckeditor/images/NYCulturelogo(2).jp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716280" cy="338455"/>
                    </a:xfrm>
                    <a:prstGeom prst="rect">
                      <a:avLst/>
                    </a:prstGeom>
                    <a:noFill/>
                    <a:ln>
                      <a:noFill/>
                    </a:ln>
                  </pic:spPr>
                </pic:pic>
              </a:graphicData>
            </a:graphic>
          </wp:anchor>
        </w:drawing>
      </w:r>
    </w:p>
    <w:p w:rsidR="005E712F" w:rsidRPr="00F12F19" w:rsidRDefault="005E712F" w:rsidP="00F12F19">
      <w:pPr>
        <w:tabs>
          <w:tab w:val="left" w:pos="1170"/>
          <w:tab w:val="left" w:pos="1260"/>
        </w:tabs>
        <w:spacing w:after="0" w:line="240" w:lineRule="auto"/>
      </w:pPr>
      <w:r w:rsidRPr="00F12F19">
        <w:rPr>
          <w:rFonts w:eastAsia="Batang"/>
          <w:i/>
          <w:iCs/>
        </w:rPr>
        <w:t>This exhibition is supported, in part, by public funds from the New York City Department of Cultural Affairs in partnership with the City Council.</w:t>
      </w:r>
    </w:p>
    <w:sectPr w:rsidR="005E712F" w:rsidRPr="00F12F19" w:rsidSect="00026407">
      <w:pgSz w:w="12240" w:h="15840"/>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utraface 2 Text Book">
    <w:panose1 w:val="020B0503020202020102"/>
    <w:charset w:val="00"/>
    <w:family w:val="swiss"/>
    <w:notTrueType/>
    <w:pitch w:val="variable"/>
    <w:sig w:usb0="00000087" w:usb1="00000000" w:usb2="00000000" w:usb3="00000000" w:csb0="0000009B"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utraface 2 Text Demi">
    <w:panose1 w:val="00000000000000000000"/>
    <w:charset w:val="00"/>
    <w:family w:val="swiss"/>
    <w:notTrueType/>
    <w:pitch w:val="variable"/>
    <w:sig w:usb0="00000087" w:usb1="00000000" w:usb2="00000000" w:usb3="00000000" w:csb0="0000009B"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02B5"/>
    <w:multiLevelType w:val="hybridMultilevel"/>
    <w:tmpl w:val="F384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6C1"/>
    <w:rsid w:val="00023350"/>
    <w:rsid w:val="00026407"/>
    <w:rsid w:val="00037692"/>
    <w:rsid w:val="000438F8"/>
    <w:rsid w:val="0007298F"/>
    <w:rsid w:val="00075194"/>
    <w:rsid w:val="000B1383"/>
    <w:rsid w:val="000B6141"/>
    <w:rsid w:val="000F4045"/>
    <w:rsid w:val="000F7D1E"/>
    <w:rsid w:val="00102AB7"/>
    <w:rsid w:val="0011602B"/>
    <w:rsid w:val="001242A1"/>
    <w:rsid w:val="0012605C"/>
    <w:rsid w:val="00150774"/>
    <w:rsid w:val="00157C9A"/>
    <w:rsid w:val="00167F8D"/>
    <w:rsid w:val="00170C4A"/>
    <w:rsid w:val="001739B8"/>
    <w:rsid w:val="00175B02"/>
    <w:rsid w:val="00181CB4"/>
    <w:rsid w:val="00192267"/>
    <w:rsid w:val="00193326"/>
    <w:rsid w:val="001B1025"/>
    <w:rsid w:val="001B5208"/>
    <w:rsid w:val="001B5FA6"/>
    <w:rsid w:val="001C0840"/>
    <w:rsid w:val="001D1289"/>
    <w:rsid w:val="001D3344"/>
    <w:rsid w:val="001D3DB6"/>
    <w:rsid w:val="001D45C1"/>
    <w:rsid w:val="00222B89"/>
    <w:rsid w:val="00223F67"/>
    <w:rsid w:val="002331EA"/>
    <w:rsid w:val="002533AA"/>
    <w:rsid w:val="00274E4F"/>
    <w:rsid w:val="00275116"/>
    <w:rsid w:val="00275336"/>
    <w:rsid w:val="002A01FD"/>
    <w:rsid w:val="002A0258"/>
    <w:rsid w:val="002A21B2"/>
    <w:rsid w:val="002B176B"/>
    <w:rsid w:val="002C00DC"/>
    <w:rsid w:val="002C34C1"/>
    <w:rsid w:val="002E2893"/>
    <w:rsid w:val="002E47B1"/>
    <w:rsid w:val="002E550F"/>
    <w:rsid w:val="002E5D4A"/>
    <w:rsid w:val="002E6B0C"/>
    <w:rsid w:val="002F371E"/>
    <w:rsid w:val="00312226"/>
    <w:rsid w:val="00324617"/>
    <w:rsid w:val="00350EC9"/>
    <w:rsid w:val="00354214"/>
    <w:rsid w:val="003603BA"/>
    <w:rsid w:val="003623FA"/>
    <w:rsid w:val="00375822"/>
    <w:rsid w:val="003849BA"/>
    <w:rsid w:val="00386A15"/>
    <w:rsid w:val="0039055E"/>
    <w:rsid w:val="00392E71"/>
    <w:rsid w:val="003B71C1"/>
    <w:rsid w:val="003D1FEB"/>
    <w:rsid w:val="003E21B8"/>
    <w:rsid w:val="003E6C0A"/>
    <w:rsid w:val="003F4E01"/>
    <w:rsid w:val="003F7E9E"/>
    <w:rsid w:val="0042108F"/>
    <w:rsid w:val="00424781"/>
    <w:rsid w:val="004249B1"/>
    <w:rsid w:val="00425084"/>
    <w:rsid w:val="00430A3C"/>
    <w:rsid w:val="00451A72"/>
    <w:rsid w:val="0045483F"/>
    <w:rsid w:val="00456ADD"/>
    <w:rsid w:val="00457A4E"/>
    <w:rsid w:val="00460F64"/>
    <w:rsid w:val="0047310D"/>
    <w:rsid w:val="0048096A"/>
    <w:rsid w:val="00487DCA"/>
    <w:rsid w:val="00490528"/>
    <w:rsid w:val="004B7301"/>
    <w:rsid w:val="004C25CC"/>
    <w:rsid w:val="004C3CE1"/>
    <w:rsid w:val="004D3CBD"/>
    <w:rsid w:val="004E6733"/>
    <w:rsid w:val="004E6C17"/>
    <w:rsid w:val="004E7A49"/>
    <w:rsid w:val="004F5D67"/>
    <w:rsid w:val="005003D0"/>
    <w:rsid w:val="0050712D"/>
    <w:rsid w:val="005225ED"/>
    <w:rsid w:val="00522A84"/>
    <w:rsid w:val="00522BC1"/>
    <w:rsid w:val="005309A9"/>
    <w:rsid w:val="00536098"/>
    <w:rsid w:val="00573FAA"/>
    <w:rsid w:val="005762A8"/>
    <w:rsid w:val="005806B7"/>
    <w:rsid w:val="00580AFA"/>
    <w:rsid w:val="00584DA1"/>
    <w:rsid w:val="005A12AD"/>
    <w:rsid w:val="005B0E29"/>
    <w:rsid w:val="005B383E"/>
    <w:rsid w:val="005C7999"/>
    <w:rsid w:val="005E5358"/>
    <w:rsid w:val="005E712F"/>
    <w:rsid w:val="005F1E93"/>
    <w:rsid w:val="006056DB"/>
    <w:rsid w:val="006103C4"/>
    <w:rsid w:val="00631873"/>
    <w:rsid w:val="00632891"/>
    <w:rsid w:val="006465A0"/>
    <w:rsid w:val="00651249"/>
    <w:rsid w:val="00662824"/>
    <w:rsid w:val="00667043"/>
    <w:rsid w:val="00676319"/>
    <w:rsid w:val="00684E75"/>
    <w:rsid w:val="00685D59"/>
    <w:rsid w:val="00687582"/>
    <w:rsid w:val="00687EE1"/>
    <w:rsid w:val="00694833"/>
    <w:rsid w:val="006A1BD8"/>
    <w:rsid w:val="006B56CE"/>
    <w:rsid w:val="006B778C"/>
    <w:rsid w:val="006C3F8F"/>
    <w:rsid w:val="006C6098"/>
    <w:rsid w:val="006D5E97"/>
    <w:rsid w:val="006F5E78"/>
    <w:rsid w:val="006F7D04"/>
    <w:rsid w:val="00724DD3"/>
    <w:rsid w:val="007270E0"/>
    <w:rsid w:val="0074425F"/>
    <w:rsid w:val="00747D2C"/>
    <w:rsid w:val="00760755"/>
    <w:rsid w:val="007608CE"/>
    <w:rsid w:val="007679C0"/>
    <w:rsid w:val="007B5CBF"/>
    <w:rsid w:val="007C79AE"/>
    <w:rsid w:val="007E7411"/>
    <w:rsid w:val="007F238F"/>
    <w:rsid w:val="007F762E"/>
    <w:rsid w:val="00801375"/>
    <w:rsid w:val="00804641"/>
    <w:rsid w:val="00810BDC"/>
    <w:rsid w:val="00812C01"/>
    <w:rsid w:val="008208D8"/>
    <w:rsid w:val="0082549C"/>
    <w:rsid w:val="00833A2A"/>
    <w:rsid w:val="008444B0"/>
    <w:rsid w:val="00845D1D"/>
    <w:rsid w:val="008630C5"/>
    <w:rsid w:val="0086395D"/>
    <w:rsid w:val="008914EC"/>
    <w:rsid w:val="008A0C82"/>
    <w:rsid w:val="008A32F9"/>
    <w:rsid w:val="008A3454"/>
    <w:rsid w:val="008A3B3A"/>
    <w:rsid w:val="008D2B6F"/>
    <w:rsid w:val="008D7796"/>
    <w:rsid w:val="008E05AA"/>
    <w:rsid w:val="008E21DF"/>
    <w:rsid w:val="008F0814"/>
    <w:rsid w:val="008F0D83"/>
    <w:rsid w:val="008F1B30"/>
    <w:rsid w:val="008F4818"/>
    <w:rsid w:val="009013D9"/>
    <w:rsid w:val="0090274A"/>
    <w:rsid w:val="00935CCD"/>
    <w:rsid w:val="00937B08"/>
    <w:rsid w:val="00942416"/>
    <w:rsid w:val="009534BB"/>
    <w:rsid w:val="00964B83"/>
    <w:rsid w:val="00965995"/>
    <w:rsid w:val="00977B4B"/>
    <w:rsid w:val="009918C1"/>
    <w:rsid w:val="009943C9"/>
    <w:rsid w:val="009E4FDE"/>
    <w:rsid w:val="009F74E7"/>
    <w:rsid w:val="00A0464A"/>
    <w:rsid w:val="00A242E0"/>
    <w:rsid w:val="00A24593"/>
    <w:rsid w:val="00A265C6"/>
    <w:rsid w:val="00A27816"/>
    <w:rsid w:val="00A32C23"/>
    <w:rsid w:val="00A44EAE"/>
    <w:rsid w:val="00A450FB"/>
    <w:rsid w:val="00A95AF0"/>
    <w:rsid w:val="00AB2CF8"/>
    <w:rsid w:val="00AC0EDA"/>
    <w:rsid w:val="00AC2103"/>
    <w:rsid w:val="00AC2BE3"/>
    <w:rsid w:val="00AD54B4"/>
    <w:rsid w:val="00AE1DDF"/>
    <w:rsid w:val="00AE28C6"/>
    <w:rsid w:val="00B02DD0"/>
    <w:rsid w:val="00B045FC"/>
    <w:rsid w:val="00B04C68"/>
    <w:rsid w:val="00B0700B"/>
    <w:rsid w:val="00B11636"/>
    <w:rsid w:val="00B142EE"/>
    <w:rsid w:val="00B1597B"/>
    <w:rsid w:val="00B221CD"/>
    <w:rsid w:val="00B22D17"/>
    <w:rsid w:val="00B32015"/>
    <w:rsid w:val="00B365B0"/>
    <w:rsid w:val="00B406BB"/>
    <w:rsid w:val="00B418CA"/>
    <w:rsid w:val="00B4208D"/>
    <w:rsid w:val="00B67CF5"/>
    <w:rsid w:val="00B70EEF"/>
    <w:rsid w:val="00B733B3"/>
    <w:rsid w:val="00B76B8D"/>
    <w:rsid w:val="00B777D5"/>
    <w:rsid w:val="00B8289D"/>
    <w:rsid w:val="00B82D95"/>
    <w:rsid w:val="00B83BD9"/>
    <w:rsid w:val="00BA5E68"/>
    <w:rsid w:val="00BA768C"/>
    <w:rsid w:val="00BB6DED"/>
    <w:rsid w:val="00BD1383"/>
    <w:rsid w:val="00BE3822"/>
    <w:rsid w:val="00BE6860"/>
    <w:rsid w:val="00C0326F"/>
    <w:rsid w:val="00C177BD"/>
    <w:rsid w:val="00C34378"/>
    <w:rsid w:val="00C376E3"/>
    <w:rsid w:val="00C4018E"/>
    <w:rsid w:val="00C50F99"/>
    <w:rsid w:val="00C56E43"/>
    <w:rsid w:val="00C6316C"/>
    <w:rsid w:val="00C63FEC"/>
    <w:rsid w:val="00C65522"/>
    <w:rsid w:val="00C84DAB"/>
    <w:rsid w:val="00CA00C5"/>
    <w:rsid w:val="00CA6BD8"/>
    <w:rsid w:val="00CA7CCA"/>
    <w:rsid w:val="00CB7D18"/>
    <w:rsid w:val="00CC26ED"/>
    <w:rsid w:val="00CD7BA8"/>
    <w:rsid w:val="00CE1057"/>
    <w:rsid w:val="00CE7E0C"/>
    <w:rsid w:val="00CF1BB0"/>
    <w:rsid w:val="00D17FE4"/>
    <w:rsid w:val="00D31F82"/>
    <w:rsid w:val="00D351F0"/>
    <w:rsid w:val="00D36E1C"/>
    <w:rsid w:val="00D57D51"/>
    <w:rsid w:val="00D64A79"/>
    <w:rsid w:val="00D664E7"/>
    <w:rsid w:val="00D67E60"/>
    <w:rsid w:val="00DA02B2"/>
    <w:rsid w:val="00DB5255"/>
    <w:rsid w:val="00DC169A"/>
    <w:rsid w:val="00DD015A"/>
    <w:rsid w:val="00DD268C"/>
    <w:rsid w:val="00DD6DC0"/>
    <w:rsid w:val="00DD736A"/>
    <w:rsid w:val="00DF284B"/>
    <w:rsid w:val="00DF4433"/>
    <w:rsid w:val="00E03889"/>
    <w:rsid w:val="00E0616C"/>
    <w:rsid w:val="00E0695B"/>
    <w:rsid w:val="00E24243"/>
    <w:rsid w:val="00E25F7B"/>
    <w:rsid w:val="00E33598"/>
    <w:rsid w:val="00E37AE7"/>
    <w:rsid w:val="00E50480"/>
    <w:rsid w:val="00E519DD"/>
    <w:rsid w:val="00E555C2"/>
    <w:rsid w:val="00E6225C"/>
    <w:rsid w:val="00E77FC0"/>
    <w:rsid w:val="00E845B9"/>
    <w:rsid w:val="00E85828"/>
    <w:rsid w:val="00EB5583"/>
    <w:rsid w:val="00EB6EF3"/>
    <w:rsid w:val="00ED716B"/>
    <w:rsid w:val="00ED7FBD"/>
    <w:rsid w:val="00EE0C67"/>
    <w:rsid w:val="00EE23EF"/>
    <w:rsid w:val="00EF56C1"/>
    <w:rsid w:val="00F00FA2"/>
    <w:rsid w:val="00F06122"/>
    <w:rsid w:val="00F12F19"/>
    <w:rsid w:val="00F224D3"/>
    <w:rsid w:val="00F35615"/>
    <w:rsid w:val="00F37254"/>
    <w:rsid w:val="00F41CB2"/>
    <w:rsid w:val="00F41FDC"/>
    <w:rsid w:val="00F46C22"/>
    <w:rsid w:val="00F507B7"/>
    <w:rsid w:val="00F62C30"/>
    <w:rsid w:val="00F70FEF"/>
    <w:rsid w:val="00F72D57"/>
    <w:rsid w:val="00F8095F"/>
    <w:rsid w:val="00F91D10"/>
    <w:rsid w:val="00FA06CA"/>
    <w:rsid w:val="00FA6E1D"/>
    <w:rsid w:val="00FC01A6"/>
    <w:rsid w:val="00FD75F4"/>
    <w:rsid w:val="00FE6D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12F"/>
    <w:rPr>
      <w:rFonts w:ascii="Tahoma" w:hAnsi="Tahoma" w:cs="Tahoma"/>
      <w:sz w:val="16"/>
      <w:szCs w:val="16"/>
    </w:rPr>
  </w:style>
  <w:style w:type="paragraph" w:styleId="NormalWeb">
    <w:name w:val="Normal (Web)"/>
    <w:basedOn w:val="Normal"/>
    <w:uiPriority w:val="99"/>
    <w:unhideWhenUsed/>
    <w:rsid w:val="005E71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71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12F"/>
    <w:rPr>
      <w:rFonts w:ascii="Tahoma" w:hAnsi="Tahoma" w:cs="Tahoma"/>
      <w:sz w:val="16"/>
      <w:szCs w:val="16"/>
    </w:rPr>
  </w:style>
  <w:style w:type="paragraph" w:styleId="NormalWeb">
    <w:name w:val="Normal (Web)"/>
    <w:basedOn w:val="Normal"/>
    <w:uiPriority w:val="99"/>
    <w:unhideWhenUsed/>
    <w:rsid w:val="005E71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71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hebrewhome.org" TargetMode="External"/><Relationship Id="rId13" Type="http://schemas.openxmlformats.org/officeDocument/2006/relationships/hyperlink" Target="http://riverspringhealth.org/art" TargetMode="External"/><Relationship Id="rId3" Type="http://schemas.microsoft.com/office/2007/relationships/stylesWithEffects" Target="stylesWithEffects.xml"/><Relationship Id="rId7" Type="http://schemas.openxmlformats.org/officeDocument/2006/relationships/hyperlink" Target="mailto:art@hebrewhome.org"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http://www.hebrewhome.org/uploads/ckeditor/images/NYCulturelogo(2).jpg" TargetMode="External"/><Relationship Id="rId10" Type="http://schemas.openxmlformats.org/officeDocument/2006/relationships/hyperlink" Target="mailto:art@hebrewhome.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Chevlowe</dc:creator>
  <cp:lastModifiedBy>Emily O'Leary</cp:lastModifiedBy>
  <cp:revision>32</cp:revision>
  <cp:lastPrinted>2015-09-10T15:39:00Z</cp:lastPrinted>
  <dcterms:created xsi:type="dcterms:W3CDTF">2015-08-31T13:52:00Z</dcterms:created>
  <dcterms:modified xsi:type="dcterms:W3CDTF">2015-09-13T20:47:00Z</dcterms:modified>
</cp:coreProperties>
</file>